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41" w:rsidRDefault="00F40757" w:rsidP="00A20B41">
      <w:pPr>
        <w:pStyle w:val="Normal1"/>
        <w:pBdr>
          <w:top w:val="nil"/>
          <w:left w:val="nil"/>
          <w:bottom w:val="nil"/>
          <w:right w:val="nil"/>
          <w:between w:val="nil"/>
        </w:pBdr>
        <w:jc w:val="both"/>
        <w:rPr>
          <w:rFonts w:ascii="Lucida Sans" w:eastAsia="Lucida Sans" w:hAnsi="Lucida Sans" w:cs="Calibri Light"/>
          <w:b/>
          <w:color w:val="000000"/>
          <w:sz w:val="40"/>
          <w:szCs w:val="40"/>
        </w:rPr>
      </w:pPr>
      <w:r>
        <w:rPr>
          <w:rFonts w:ascii="Lucida Sans" w:eastAsia="Lucida Sans" w:hAnsi="Lucida Sans" w:cs="Calibri Light"/>
          <w:b/>
          <w:color w:val="000000"/>
          <w:sz w:val="40"/>
          <w:szCs w:val="40"/>
        </w:rPr>
        <w:t xml:space="preserve">El Ayuntamiento de Caravaca </w:t>
      </w:r>
      <w:r w:rsidR="004B5A07">
        <w:rPr>
          <w:rFonts w:ascii="Lucida Sans" w:eastAsia="Lucida Sans" w:hAnsi="Lucida Sans" w:cs="Calibri Light"/>
          <w:b/>
          <w:color w:val="000000"/>
          <w:sz w:val="40"/>
          <w:szCs w:val="40"/>
        </w:rPr>
        <w:t>modernizará los cerc</w:t>
      </w:r>
      <w:r w:rsidR="004F03FE">
        <w:rPr>
          <w:rFonts w:ascii="Lucida Sans" w:eastAsia="Lucida Sans" w:hAnsi="Lucida Sans" w:cs="Calibri Light"/>
          <w:b/>
          <w:color w:val="000000"/>
          <w:sz w:val="40"/>
          <w:szCs w:val="40"/>
        </w:rPr>
        <w:t>a de nueve mil puntos de luz de la red de</w:t>
      </w:r>
      <w:r>
        <w:rPr>
          <w:rFonts w:ascii="Lucida Sans" w:eastAsia="Lucida Sans" w:hAnsi="Lucida Sans" w:cs="Calibri Light"/>
          <w:b/>
          <w:color w:val="000000"/>
          <w:sz w:val="40"/>
          <w:szCs w:val="40"/>
        </w:rPr>
        <w:t xml:space="preserve"> </w:t>
      </w:r>
      <w:r w:rsidR="004B5A07">
        <w:rPr>
          <w:rFonts w:ascii="Lucida Sans" w:eastAsia="Lucida Sans" w:hAnsi="Lucida Sans" w:cs="Calibri Light"/>
          <w:b/>
          <w:color w:val="000000"/>
          <w:sz w:val="40"/>
          <w:szCs w:val="40"/>
        </w:rPr>
        <w:t>alumbrado público exterior</w:t>
      </w:r>
      <w:r>
        <w:rPr>
          <w:rFonts w:ascii="Lucida Sans" w:eastAsia="Lucida Sans" w:hAnsi="Lucida Sans" w:cs="Calibri Light"/>
          <w:b/>
          <w:color w:val="000000"/>
          <w:sz w:val="40"/>
          <w:szCs w:val="40"/>
        </w:rPr>
        <w:t xml:space="preserve"> </w:t>
      </w:r>
      <w:r w:rsidR="002810E8">
        <w:rPr>
          <w:rFonts w:ascii="Lucida Sans" w:eastAsia="Lucida Sans" w:hAnsi="Lucida Sans" w:cs="Calibri Light"/>
          <w:b/>
          <w:color w:val="000000"/>
          <w:sz w:val="40"/>
          <w:szCs w:val="40"/>
        </w:rPr>
        <w:t xml:space="preserve"> </w:t>
      </w:r>
    </w:p>
    <w:p w:rsidR="00A20B41" w:rsidRPr="00330751" w:rsidRDefault="00A20B41" w:rsidP="00330751">
      <w:pPr>
        <w:tabs>
          <w:tab w:val="left" w:pos="1470"/>
        </w:tabs>
        <w:jc w:val="both"/>
        <w:rPr>
          <w:rFonts w:ascii="Lucida Sans" w:hAnsi="Lucida Sans" w:cs="Arial"/>
          <w:b/>
          <w:sz w:val="28"/>
          <w:szCs w:val="28"/>
        </w:rPr>
      </w:pPr>
      <w:r>
        <w:rPr>
          <w:rFonts w:ascii="Lucida Sans" w:hAnsi="Lucida Sans" w:cs="Arial"/>
          <w:b/>
          <w:sz w:val="28"/>
          <w:szCs w:val="28"/>
        </w:rPr>
        <w:tab/>
      </w:r>
    </w:p>
    <w:p w:rsidR="002810E8" w:rsidRPr="0098238E" w:rsidRDefault="004F2541" w:rsidP="00C4036E">
      <w:pPr>
        <w:jc w:val="both"/>
        <w:rPr>
          <w:rFonts w:ascii="Lucida Sans" w:eastAsia="Lucida Sans" w:hAnsi="Lucida Sans" w:cs="Calibri Light"/>
          <w:b/>
          <w:sz w:val="28"/>
          <w:szCs w:val="28"/>
        </w:rPr>
      </w:pPr>
      <w:r w:rsidRPr="0098238E">
        <w:rPr>
          <w:rFonts w:ascii="Lucida Sans" w:eastAsia="Lucida Sans" w:hAnsi="Lucida Sans" w:cs="Calibri Light"/>
          <w:b/>
          <w:sz w:val="28"/>
          <w:szCs w:val="28"/>
        </w:rPr>
        <w:t>E</w:t>
      </w:r>
      <w:r w:rsidR="00A21509">
        <w:rPr>
          <w:rFonts w:ascii="Lucida Sans" w:eastAsia="Lucida Sans" w:hAnsi="Lucida Sans" w:cs="Calibri Light"/>
          <w:b/>
          <w:sz w:val="28"/>
          <w:szCs w:val="28"/>
        </w:rPr>
        <w:t xml:space="preserve">l </w:t>
      </w:r>
      <w:r w:rsidR="004B5A07" w:rsidRPr="0098238E">
        <w:rPr>
          <w:rFonts w:ascii="Lucida Sans" w:eastAsia="Lucida Sans" w:hAnsi="Lucida Sans" w:cs="Calibri Light"/>
          <w:b/>
          <w:sz w:val="28"/>
          <w:szCs w:val="28"/>
        </w:rPr>
        <w:t xml:space="preserve">Pleno aprobó iniciar el proceso de contratación de este servicio, que se traducirá en un ahorro energético del 60% </w:t>
      </w:r>
      <w:r w:rsidR="004F03FE">
        <w:rPr>
          <w:rFonts w:ascii="Lucida Sans" w:eastAsia="Lucida Sans" w:hAnsi="Lucida Sans" w:cs="Calibri Light"/>
          <w:b/>
          <w:sz w:val="28"/>
          <w:szCs w:val="28"/>
        </w:rPr>
        <w:t xml:space="preserve">y en seis millones de inversión </w:t>
      </w:r>
      <w:r w:rsidR="00403F1D">
        <w:rPr>
          <w:rFonts w:ascii="Lucida Sans" w:eastAsia="Lucida Sans" w:hAnsi="Lucida Sans" w:cs="Calibri Light"/>
          <w:b/>
          <w:sz w:val="28"/>
          <w:szCs w:val="28"/>
        </w:rPr>
        <w:t>para la</w:t>
      </w:r>
      <w:r w:rsidR="004F03FE">
        <w:rPr>
          <w:rFonts w:ascii="Lucida Sans" w:eastAsia="Lucida Sans" w:hAnsi="Lucida Sans" w:cs="Calibri Light"/>
          <w:b/>
          <w:sz w:val="28"/>
          <w:szCs w:val="28"/>
        </w:rPr>
        <w:t xml:space="preserve"> renovación de infraestructuras</w:t>
      </w:r>
    </w:p>
    <w:p w:rsidR="00623D14" w:rsidRPr="0098238E" w:rsidRDefault="00623D14" w:rsidP="00C4036E">
      <w:pPr>
        <w:jc w:val="both"/>
        <w:rPr>
          <w:rFonts w:ascii="Lucida Sans" w:eastAsia="Lucida Sans" w:hAnsi="Lucida Sans" w:cs="Calibri Light"/>
          <w:b/>
          <w:sz w:val="28"/>
          <w:szCs w:val="28"/>
        </w:rPr>
      </w:pPr>
    </w:p>
    <w:p w:rsidR="00A64342" w:rsidRPr="0098238E" w:rsidRDefault="004B5A07" w:rsidP="00C4036E">
      <w:pPr>
        <w:jc w:val="both"/>
        <w:rPr>
          <w:rFonts w:ascii="Lucida Sans" w:eastAsia="Lucida Sans" w:hAnsi="Lucida Sans" w:cs="Calibri Light"/>
          <w:b/>
          <w:color w:val="000000"/>
          <w:sz w:val="28"/>
          <w:szCs w:val="28"/>
          <w:lang w:val="es-ES"/>
        </w:rPr>
      </w:pPr>
      <w:r w:rsidRPr="0098238E">
        <w:rPr>
          <w:rFonts w:ascii="Lucida Sans" w:eastAsia="Lucida Sans" w:hAnsi="Lucida Sans" w:cs="Calibri Light"/>
          <w:b/>
          <w:sz w:val="28"/>
          <w:szCs w:val="28"/>
        </w:rPr>
        <w:t xml:space="preserve">En la última sesión plenaria se aprobó el pago de  </w:t>
      </w:r>
      <w:r w:rsidRPr="0098238E">
        <w:rPr>
          <w:rFonts w:ascii="Lucida Sans" w:eastAsia="Lucida Sans" w:hAnsi="Lucida Sans" w:cs="Calibri Light"/>
          <w:b/>
          <w:color w:val="000000"/>
          <w:sz w:val="28"/>
          <w:szCs w:val="28"/>
          <w:lang w:val="es-ES"/>
        </w:rPr>
        <w:t>1.800.000 euros de deuda, gracias al superávit conseguido en el último ejercicio presupuestario</w:t>
      </w:r>
    </w:p>
    <w:p w:rsidR="004B5A07" w:rsidRPr="0098238E" w:rsidRDefault="004B5A07" w:rsidP="00C4036E">
      <w:pPr>
        <w:jc w:val="both"/>
        <w:rPr>
          <w:rFonts w:ascii="Lucida Sans" w:eastAsia="Lucida Sans" w:hAnsi="Lucida Sans" w:cs="Calibri Light"/>
          <w:b/>
          <w:color w:val="000000"/>
          <w:sz w:val="28"/>
          <w:szCs w:val="28"/>
          <w:lang w:val="es-ES"/>
        </w:rPr>
      </w:pPr>
    </w:p>
    <w:p w:rsidR="004B5A07" w:rsidRPr="0098238E" w:rsidRDefault="004B5A07" w:rsidP="00C4036E">
      <w:pPr>
        <w:jc w:val="both"/>
        <w:rPr>
          <w:rFonts w:ascii="Lucida Sans" w:eastAsia="Lucida Sans" w:hAnsi="Lucida Sans" w:cs="Calibri Light"/>
          <w:b/>
          <w:color w:val="000000"/>
          <w:sz w:val="28"/>
          <w:szCs w:val="28"/>
          <w:lang w:val="es-ES"/>
        </w:rPr>
      </w:pPr>
      <w:r w:rsidRPr="0098238E">
        <w:rPr>
          <w:rFonts w:ascii="Lucida Sans" w:eastAsia="Lucida Sans" w:hAnsi="Lucida Sans" w:cs="Calibri Light"/>
          <w:b/>
          <w:color w:val="000000"/>
          <w:sz w:val="28"/>
          <w:szCs w:val="28"/>
          <w:lang w:val="es-ES"/>
        </w:rPr>
        <w:t>La solicitud de zona gravemente afectada por las lluvias, con daños</w:t>
      </w:r>
      <w:r w:rsidR="004F03FE">
        <w:rPr>
          <w:rFonts w:ascii="Lucida Sans" w:eastAsia="Lucida Sans" w:hAnsi="Lucida Sans" w:cs="Calibri Light"/>
          <w:b/>
          <w:color w:val="000000"/>
          <w:sz w:val="28"/>
          <w:szCs w:val="28"/>
          <w:lang w:val="es-ES"/>
        </w:rPr>
        <w:t xml:space="preserve"> cuantificados</w:t>
      </w:r>
      <w:r w:rsidR="00403F1D">
        <w:rPr>
          <w:rFonts w:ascii="Lucida Sans" w:eastAsia="Lucida Sans" w:hAnsi="Lucida Sans" w:cs="Calibri Light"/>
          <w:b/>
          <w:color w:val="000000"/>
          <w:sz w:val="28"/>
          <w:szCs w:val="28"/>
          <w:lang w:val="es-ES"/>
        </w:rPr>
        <w:t xml:space="preserve"> en e</w:t>
      </w:r>
      <w:r w:rsidR="0011117F">
        <w:rPr>
          <w:rFonts w:ascii="Lucida Sans" w:eastAsia="Lucida Sans" w:hAnsi="Lucida Sans" w:cs="Calibri Light"/>
          <w:b/>
          <w:color w:val="000000"/>
          <w:sz w:val="28"/>
          <w:szCs w:val="28"/>
          <w:lang w:val="es-ES"/>
        </w:rPr>
        <w:t>l</w:t>
      </w:r>
      <w:r w:rsidR="00403F1D">
        <w:rPr>
          <w:rFonts w:ascii="Lucida Sans" w:eastAsia="Lucida Sans" w:hAnsi="Lucida Sans" w:cs="Calibri Light"/>
          <w:b/>
          <w:color w:val="000000"/>
          <w:sz w:val="28"/>
          <w:szCs w:val="28"/>
          <w:lang w:val="es-ES"/>
        </w:rPr>
        <w:t xml:space="preserve"> municipio</w:t>
      </w:r>
      <w:r w:rsidRPr="0098238E">
        <w:rPr>
          <w:rFonts w:ascii="Lucida Sans" w:eastAsia="Lucida Sans" w:hAnsi="Lucida Sans" w:cs="Calibri Light"/>
          <w:b/>
          <w:color w:val="000000"/>
          <w:sz w:val="28"/>
          <w:szCs w:val="28"/>
          <w:lang w:val="es-ES"/>
        </w:rPr>
        <w:t xml:space="preserve"> </w:t>
      </w:r>
      <w:r w:rsidR="00403F1D">
        <w:rPr>
          <w:rFonts w:ascii="Lucida Sans" w:eastAsia="Lucida Sans" w:hAnsi="Lucida Sans" w:cs="Calibri Light"/>
          <w:b/>
          <w:color w:val="000000"/>
          <w:sz w:val="28"/>
          <w:szCs w:val="28"/>
          <w:lang w:val="es-ES"/>
        </w:rPr>
        <w:t xml:space="preserve">de </w:t>
      </w:r>
      <w:r w:rsidR="004F03FE">
        <w:rPr>
          <w:rFonts w:ascii="Lucida Sans" w:eastAsia="Lucida Sans" w:hAnsi="Lucida Sans" w:cs="Calibri Light"/>
          <w:b/>
          <w:color w:val="000000"/>
          <w:sz w:val="28"/>
          <w:szCs w:val="28"/>
          <w:lang w:val="es-ES"/>
        </w:rPr>
        <w:t>cerca de</w:t>
      </w:r>
      <w:r w:rsidRPr="0098238E">
        <w:rPr>
          <w:rFonts w:ascii="Lucida Sans" w:eastAsia="Lucida Sans" w:hAnsi="Lucida Sans" w:cs="Calibri Light"/>
          <w:b/>
          <w:color w:val="000000"/>
          <w:sz w:val="28"/>
          <w:szCs w:val="28"/>
          <w:lang w:val="es-ES"/>
        </w:rPr>
        <w:t xml:space="preserve"> 2,5 millones de euros, fue otro de los asuntos que salieron adelante en el Pleno </w:t>
      </w:r>
    </w:p>
    <w:p w:rsidR="004B5A07" w:rsidRDefault="004B5A07" w:rsidP="00C4036E">
      <w:pPr>
        <w:jc w:val="both"/>
        <w:rPr>
          <w:rFonts w:ascii="Lucida Sans" w:eastAsia="Lucida Sans" w:hAnsi="Lucida Sans" w:cs="Calibri Light"/>
          <w:color w:val="000000"/>
          <w:lang w:val="es-ES"/>
        </w:rPr>
      </w:pPr>
    </w:p>
    <w:p w:rsidR="00B60DCE" w:rsidRPr="004B5A07" w:rsidRDefault="004B5A07" w:rsidP="004B5A07">
      <w:pPr>
        <w:jc w:val="both"/>
        <w:rPr>
          <w:rFonts w:ascii="Lucida Sans" w:eastAsia="Lucida Sans" w:hAnsi="Lucida Sans" w:cs="Calibri Light"/>
          <w:b/>
          <w:color w:val="000000"/>
          <w:lang w:val="es-ES"/>
        </w:rPr>
      </w:pPr>
      <w:r>
        <w:rPr>
          <w:rFonts w:ascii="Lucida Sans" w:eastAsia="Lucida Sans" w:hAnsi="Lucida Sans" w:cs="Calibri Light"/>
          <w:color w:val="000000"/>
          <w:lang w:val="es-ES"/>
        </w:rPr>
        <w:t xml:space="preserve"> </w:t>
      </w:r>
    </w:p>
    <w:p w:rsidR="00487F67" w:rsidRDefault="004F2541" w:rsidP="00487F67">
      <w:pPr>
        <w:spacing w:line="312" w:lineRule="auto"/>
        <w:jc w:val="both"/>
        <w:rPr>
          <w:rFonts w:ascii="Lucida Sans" w:eastAsia="Lucida Sans" w:hAnsi="Lucida Sans" w:cs="Calibri Light"/>
        </w:rPr>
      </w:pPr>
      <w:r>
        <w:rPr>
          <w:rFonts w:ascii="Lucida Sans" w:eastAsia="Lucida Sans" w:hAnsi="Lucida Sans" w:cs="Calibri Light"/>
          <w:b/>
        </w:rPr>
        <w:t>01/03</w:t>
      </w:r>
      <w:r w:rsidR="00A20B41" w:rsidRPr="003418FA">
        <w:rPr>
          <w:rFonts w:ascii="Lucida Sans" w:eastAsia="Lucida Sans" w:hAnsi="Lucida Sans" w:cs="Calibri Light"/>
          <w:b/>
        </w:rPr>
        <w:t>/2025.</w:t>
      </w:r>
      <w:bookmarkStart w:id="0" w:name="_gjdgxs" w:colFirst="0" w:colLast="0"/>
      <w:bookmarkStart w:id="1" w:name="_GoBack"/>
      <w:bookmarkEnd w:id="0"/>
      <w:bookmarkEnd w:id="1"/>
      <w:r w:rsidR="005963F5" w:rsidRPr="003418FA">
        <w:rPr>
          <w:rFonts w:ascii="Lucida Sans" w:eastAsia="Lucida Sans" w:hAnsi="Lucida Sans" w:cs="Calibri Light"/>
          <w:i/>
        </w:rPr>
        <w:t xml:space="preserve"> </w:t>
      </w:r>
      <w:r w:rsidR="00C75EDC">
        <w:rPr>
          <w:rFonts w:ascii="Lucida Sans" w:eastAsia="Lucida Sans" w:hAnsi="Lucida Sans" w:cs="Calibri Light"/>
        </w:rPr>
        <w:t xml:space="preserve">El Ayuntamiento de Caravaca de la Cruz ha </w:t>
      </w:r>
      <w:r w:rsidR="00AF6317">
        <w:rPr>
          <w:rFonts w:ascii="Lucida Sans" w:eastAsia="Lucida Sans" w:hAnsi="Lucida Sans" w:cs="Calibri Light"/>
        </w:rPr>
        <w:t>puesto en marcha</w:t>
      </w:r>
      <w:r w:rsidR="00C75EDC">
        <w:rPr>
          <w:rFonts w:ascii="Lucida Sans" w:eastAsia="Lucida Sans" w:hAnsi="Lucida Sans" w:cs="Calibri Light"/>
        </w:rPr>
        <w:t xml:space="preserve"> el proceso para</w:t>
      </w:r>
      <w:r w:rsidR="00487F67">
        <w:rPr>
          <w:rFonts w:ascii="Lucida Sans" w:eastAsia="Lucida Sans" w:hAnsi="Lucida Sans" w:cs="Calibri Light"/>
        </w:rPr>
        <w:t xml:space="preserve"> </w:t>
      </w:r>
      <w:r w:rsidR="00AF6317" w:rsidRPr="00AF6317">
        <w:rPr>
          <w:rFonts w:ascii="Lucida Sans" w:eastAsia="Lucida Sans" w:hAnsi="Lucida Sans" w:cs="Calibri Light"/>
          <w:b/>
        </w:rPr>
        <w:t>renovar</w:t>
      </w:r>
      <w:r w:rsidR="00487F67" w:rsidRPr="00AF6317">
        <w:rPr>
          <w:rFonts w:ascii="Lucida Sans" w:eastAsia="Lucida Sans" w:hAnsi="Lucida Sans" w:cs="Calibri Light"/>
          <w:b/>
        </w:rPr>
        <w:t xml:space="preserve"> el alumbrado público exterior del municipio y modernizar el modelo de gestión </w:t>
      </w:r>
      <w:r w:rsidR="00487F67">
        <w:rPr>
          <w:rFonts w:ascii="Lucida Sans" w:eastAsia="Lucida Sans" w:hAnsi="Lucida Sans" w:cs="Calibri Light"/>
        </w:rPr>
        <w:t xml:space="preserve">del mismo, lo que </w:t>
      </w:r>
      <w:r w:rsidR="00AF6317">
        <w:rPr>
          <w:rFonts w:ascii="Lucida Sans" w:eastAsia="Lucida Sans" w:hAnsi="Lucida Sans" w:cs="Calibri Light"/>
        </w:rPr>
        <w:t>supondrá</w:t>
      </w:r>
      <w:r w:rsidR="00487F67">
        <w:rPr>
          <w:rFonts w:ascii="Lucida Sans" w:eastAsia="Lucida Sans" w:hAnsi="Lucida Sans" w:cs="Calibri Light"/>
        </w:rPr>
        <w:t xml:space="preserve"> un </w:t>
      </w:r>
      <w:r w:rsidR="00487F67" w:rsidRPr="00AF6317">
        <w:rPr>
          <w:rFonts w:ascii="Lucida Sans" w:eastAsia="Lucida Sans" w:hAnsi="Lucida Sans" w:cs="Calibri Light"/>
          <w:b/>
        </w:rPr>
        <w:t>ahorro energético</w:t>
      </w:r>
      <w:r w:rsidR="00AF6317" w:rsidRPr="00AF6317">
        <w:rPr>
          <w:rFonts w:ascii="Lucida Sans" w:eastAsia="Lucida Sans" w:hAnsi="Lucida Sans" w:cs="Calibri Light"/>
          <w:b/>
        </w:rPr>
        <w:t xml:space="preserve"> </w:t>
      </w:r>
      <w:r w:rsidR="00487F67" w:rsidRPr="00AF6317">
        <w:rPr>
          <w:rFonts w:ascii="Lucida Sans" w:eastAsia="Lucida Sans" w:hAnsi="Lucida Sans" w:cs="Calibri Light"/>
          <w:b/>
        </w:rPr>
        <w:t xml:space="preserve">del 60% </w:t>
      </w:r>
      <w:r w:rsidR="00487F67">
        <w:rPr>
          <w:rFonts w:ascii="Lucida Sans" w:eastAsia="Lucida Sans" w:hAnsi="Lucida Sans" w:cs="Calibri Light"/>
        </w:rPr>
        <w:t>para las arcas municipales</w:t>
      </w:r>
      <w:r w:rsidR="00AF6317">
        <w:rPr>
          <w:rFonts w:ascii="Lucida Sans" w:eastAsia="Lucida Sans" w:hAnsi="Lucida Sans" w:cs="Calibri Light"/>
        </w:rPr>
        <w:t xml:space="preserve"> y</w:t>
      </w:r>
      <w:r w:rsidR="00487F67">
        <w:rPr>
          <w:rFonts w:ascii="Lucida Sans" w:eastAsia="Lucida Sans" w:hAnsi="Lucida Sans" w:cs="Calibri Light"/>
        </w:rPr>
        <w:t xml:space="preserve"> una mejora notable del servicio. </w:t>
      </w:r>
    </w:p>
    <w:p w:rsidR="00487F67" w:rsidRDefault="00487F67" w:rsidP="00487F67">
      <w:pPr>
        <w:spacing w:line="312" w:lineRule="auto"/>
        <w:jc w:val="both"/>
        <w:rPr>
          <w:rFonts w:ascii="Lucida Sans" w:eastAsia="Lucida Sans" w:hAnsi="Lucida Sans" w:cs="Calibri Light"/>
        </w:rPr>
      </w:pPr>
    </w:p>
    <w:p w:rsidR="00487F67" w:rsidRDefault="00487F67" w:rsidP="00487F67">
      <w:pPr>
        <w:spacing w:line="312" w:lineRule="auto"/>
        <w:ind w:firstLine="708"/>
        <w:jc w:val="both"/>
        <w:rPr>
          <w:rFonts w:ascii="Lucida Sans" w:eastAsiaTheme="minorHAnsi" w:hAnsi="Lucida Sans" w:cs="ArialMT"/>
          <w:lang w:val="es-ES" w:eastAsia="en-US"/>
        </w:rPr>
      </w:pPr>
      <w:r>
        <w:rPr>
          <w:rFonts w:ascii="Lucida Sans" w:eastAsia="Lucida Sans" w:hAnsi="Lucida Sans" w:cs="Calibri Light"/>
        </w:rPr>
        <w:t xml:space="preserve">El Pleno de la Corporación Municipal aprobó por unanimidad iniciar el expediente de contratación bajo el </w:t>
      </w:r>
      <w:r w:rsidRPr="00487F67">
        <w:rPr>
          <w:rFonts w:ascii="Lucida Sans" w:eastAsiaTheme="minorHAnsi" w:hAnsi="Lucida Sans" w:cs="ArialMT"/>
          <w:lang w:val="es-ES" w:eastAsia="en-US"/>
        </w:rPr>
        <w:t>régimen de contrato mixto de</w:t>
      </w:r>
      <w:r>
        <w:rPr>
          <w:rFonts w:ascii="Lucida Sans" w:eastAsia="Lucida Sans" w:hAnsi="Lucida Sans" w:cs="Calibri Light"/>
        </w:rPr>
        <w:t xml:space="preserve"> </w:t>
      </w:r>
      <w:r w:rsidRPr="00487F67">
        <w:rPr>
          <w:rFonts w:ascii="Lucida Sans" w:eastAsiaTheme="minorHAnsi" w:hAnsi="Lucida Sans" w:cs="ArialMT"/>
          <w:lang w:val="es-ES" w:eastAsia="en-US"/>
        </w:rPr>
        <w:t>suministro, servicios y obra</w:t>
      </w:r>
      <w:r>
        <w:rPr>
          <w:rFonts w:ascii="Lucida Sans" w:eastAsiaTheme="minorHAnsi" w:hAnsi="Lucida Sans" w:cs="ArialMT"/>
          <w:lang w:val="es-ES" w:eastAsia="en-US"/>
        </w:rPr>
        <w:t xml:space="preserve">, que supone un </w:t>
      </w:r>
      <w:r w:rsidRPr="00AF6317">
        <w:rPr>
          <w:rFonts w:ascii="Lucida Sans" w:eastAsiaTheme="minorHAnsi" w:hAnsi="Lucida Sans" w:cs="ArialMT"/>
          <w:lang w:val="es-ES" w:eastAsia="en-US"/>
        </w:rPr>
        <w:t xml:space="preserve">importe de 18 millones de euros </w:t>
      </w:r>
      <w:r w:rsidR="00AF6317" w:rsidRPr="00AF6317">
        <w:rPr>
          <w:rFonts w:ascii="Lucida Sans" w:eastAsiaTheme="minorHAnsi" w:hAnsi="Lucida Sans" w:cs="ArialMT"/>
          <w:lang w:val="es-ES" w:eastAsia="en-US"/>
        </w:rPr>
        <w:t>a lo largo de</w:t>
      </w:r>
      <w:r w:rsidRPr="00AF6317">
        <w:rPr>
          <w:rFonts w:ascii="Lucida Sans" w:eastAsiaTheme="minorHAnsi" w:hAnsi="Lucida Sans" w:cs="ArialMT"/>
          <w:lang w:val="es-ES" w:eastAsia="en-US"/>
        </w:rPr>
        <w:t xml:space="preserve"> doce años,</w:t>
      </w:r>
      <w:r>
        <w:rPr>
          <w:rFonts w:ascii="Lucida Sans" w:eastAsiaTheme="minorHAnsi" w:hAnsi="Lucida Sans" w:cs="ArialMT"/>
          <w:lang w:val="es-ES" w:eastAsia="en-US"/>
        </w:rPr>
        <w:t xml:space="preserve"> de los que </w:t>
      </w:r>
      <w:r w:rsidRPr="00AF6317">
        <w:rPr>
          <w:rFonts w:ascii="Lucida Sans" w:eastAsiaTheme="minorHAnsi" w:hAnsi="Lucida Sans" w:cs="ArialMT"/>
          <w:b/>
          <w:lang w:val="es-ES" w:eastAsia="en-US"/>
        </w:rPr>
        <w:t xml:space="preserve">seis millones corresponderían a inversiones para </w:t>
      </w:r>
      <w:r w:rsidR="00AF6317">
        <w:rPr>
          <w:rFonts w:ascii="Lucida Sans" w:eastAsiaTheme="minorHAnsi" w:hAnsi="Lucida Sans" w:cs="ArialMT"/>
          <w:b/>
          <w:lang w:val="es-ES" w:eastAsia="en-US"/>
        </w:rPr>
        <w:t>mejorar</w:t>
      </w:r>
      <w:r w:rsidRPr="00AF6317">
        <w:rPr>
          <w:rFonts w:ascii="Lucida Sans" w:eastAsiaTheme="minorHAnsi" w:hAnsi="Lucida Sans" w:cs="ArialMT"/>
          <w:b/>
          <w:lang w:val="es-ES" w:eastAsia="en-US"/>
        </w:rPr>
        <w:t xml:space="preserve"> las infraestructuras</w:t>
      </w:r>
      <w:r>
        <w:rPr>
          <w:rFonts w:ascii="Lucida Sans" w:eastAsiaTheme="minorHAnsi" w:hAnsi="Lucida Sans" w:cs="ArialMT"/>
          <w:lang w:val="es-ES" w:eastAsia="en-US"/>
        </w:rPr>
        <w:t>, actualmente obsoletas</w:t>
      </w:r>
      <w:r w:rsidR="00AF6317">
        <w:rPr>
          <w:rFonts w:ascii="Lucida Sans" w:eastAsiaTheme="minorHAnsi" w:hAnsi="Lucida Sans" w:cs="ArialMT"/>
          <w:lang w:val="es-ES" w:eastAsia="en-US"/>
        </w:rPr>
        <w:t xml:space="preserve"> y con numerosas deficiencias</w:t>
      </w:r>
      <w:r w:rsidR="00F40757">
        <w:rPr>
          <w:rFonts w:ascii="Lucida Sans" w:eastAsiaTheme="minorHAnsi" w:hAnsi="Lucida Sans" w:cs="ArialMT"/>
          <w:lang w:val="es-ES" w:eastAsia="en-US"/>
        </w:rPr>
        <w:t>, así como para ampliar las mismas</w:t>
      </w:r>
      <w:r w:rsidR="004F03FE">
        <w:rPr>
          <w:rFonts w:ascii="Lucida Sans" w:eastAsiaTheme="minorHAnsi" w:hAnsi="Lucida Sans" w:cs="ArialMT"/>
          <w:lang w:val="es-ES" w:eastAsia="en-US"/>
        </w:rPr>
        <w:t>,</w:t>
      </w:r>
      <w:r w:rsidR="00F40757">
        <w:rPr>
          <w:rFonts w:ascii="Lucida Sans" w:eastAsiaTheme="minorHAnsi" w:hAnsi="Lucida Sans" w:cs="ArialMT"/>
          <w:lang w:val="es-ES" w:eastAsia="en-US"/>
        </w:rPr>
        <w:t xml:space="preserve"> llegando a puntos de municipio que no cuenta</w:t>
      </w:r>
      <w:r w:rsidR="004F03FE">
        <w:rPr>
          <w:rFonts w:ascii="Lucida Sans" w:eastAsiaTheme="minorHAnsi" w:hAnsi="Lucida Sans" w:cs="ArialMT"/>
          <w:lang w:val="es-ES" w:eastAsia="en-US"/>
        </w:rPr>
        <w:t xml:space="preserve">n </w:t>
      </w:r>
      <w:r w:rsidR="004F03FE">
        <w:rPr>
          <w:rFonts w:ascii="Lucida Sans" w:eastAsiaTheme="minorHAnsi" w:hAnsi="Lucida Sans" w:cs="ArialMT"/>
          <w:lang w:val="es-ES" w:eastAsia="en-US"/>
        </w:rPr>
        <w:lastRenderedPageBreak/>
        <w:t>en la actualidad</w:t>
      </w:r>
      <w:r w:rsidR="00F40757">
        <w:rPr>
          <w:rFonts w:ascii="Lucida Sans" w:eastAsiaTheme="minorHAnsi" w:hAnsi="Lucida Sans" w:cs="ArialMT"/>
          <w:lang w:val="es-ES" w:eastAsia="en-US"/>
        </w:rPr>
        <w:t xml:space="preserve"> con alumbrado público exterior</w:t>
      </w:r>
      <w:r>
        <w:rPr>
          <w:rFonts w:ascii="Lucida Sans" w:eastAsiaTheme="minorHAnsi" w:hAnsi="Lucida Sans" w:cs="ArialMT"/>
          <w:lang w:val="es-ES" w:eastAsia="en-US"/>
        </w:rPr>
        <w:t xml:space="preserve">. </w:t>
      </w:r>
      <w:r w:rsidR="004C4F48">
        <w:rPr>
          <w:rFonts w:ascii="Lucida Sans" w:eastAsiaTheme="minorHAnsi" w:hAnsi="Lucida Sans" w:cs="ArialMT"/>
          <w:lang w:val="es-ES" w:eastAsia="en-US"/>
        </w:rPr>
        <w:t xml:space="preserve">En el último año, el coste </w:t>
      </w:r>
      <w:r w:rsidR="004F03FE">
        <w:rPr>
          <w:rFonts w:ascii="Lucida Sans" w:eastAsiaTheme="minorHAnsi" w:hAnsi="Lucida Sans" w:cs="ArialMT"/>
          <w:lang w:val="es-ES" w:eastAsia="en-US"/>
        </w:rPr>
        <w:t>del alumbrado público</w:t>
      </w:r>
      <w:r w:rsidR="004C4F48">
        <w:rPr>
          <w:rFonts w:ascii="Lucida Sans" w:eastAsiaTheme="minorHAnsi" w:hAnsi="Lucida Sans" w:cs="ArialMT"/>
          <w:lang w:val="es-ES" w:eastAsia="en-US"/>
        </w:rPr>
        <w:t xml:space="preserve"> para el Ayuntamiento ha </w:t>
      </w:r>
      <w:r w:rsidR="00AF6317">
        <w:rPr>
          <w:rFonts w:ascii="Lucida Sans" w:eastAsiaTheme="minorHAnsi" w:hAnsi="Lucida Sans" w:cs="ArialMT"/>
          <w:lang w:val="es-ES" w:eastAsia="en-US"/>
        </w:rPr>
        <w:t>superado</w:t>
      </w:r>
      <w:r w:rsidR="004C4F48">
        <w:rPr>
          <w:rFonts w:ascii="Lucida Sans" w:eastAsiaTheme="minorHAnsi" w:hAnsi="Lucida Sans" w:cs="ArialMT"/>
          <w:lang w:val="es-ES" w:eastAsia="en-US"/>
        </w:rPr>
        <w:t xml:space="preserve"> el millón trescientos mil euros. </w:t>
      </w:r>
    </w:p>
    <w:p w:rsidR="00487F67" w:rsidRDefault="00487F67" w:rsidP="00487F67">
      <w:pPr>
        <w:spacing w:line="312" w:lineRule="auto"/>
        <w:ind w:firstLine="708"/>
        <w:jc w:val="both"/>
        <w:rPr>
          <w:rFonts w:ascii="Lucida Sans" w:eastAsiaTheme="minorHAnsi" w:hAnsi="Lucida Sans" w:cs="ArialMT"/>
          <w:lang w:val="es-ES" w:eastAsia="en-US"/>
        </w:rPr>
      </w:pPr>
    </w:p>
    <w:p w:rsidR="004C4F48" w:rsidRDefault="00487F67" w:rsidP="004C4F48">
      <w:pPr>
        <w:spacing w:line="312" w:lineRule="auto"/>
        <w:ind w:firstLine="708"/>
        <w:jc w:val="both"/>
        <w:rPr>
          <w:rFonts w:ascii="Lucida Sans" w:eastAsia="Lucida Sans" w:hAnsi="Lucida Sans" w:cs="Calibri Light"/>
          <w:color w:val="000000"/>
        </w:rPr>
      </w:pPr>
      <w:r>
        <w:rPr>
          <w:rFonts w:ascii="Lucida Sans" w:eastAsiaTheme="minorHAnsi" w:hAnsi="Lucida Sans" w:cs="ArialMT"/>
          <w:lang w:val="es-ES" w:eastAsia="en-US"/>
        </w:rPr>
        <w:t xml:space="preserve">El contrato se realizará en base </w:t>
      </w:r>
      <w:r w:rsidRPr="00487F67">
        <w:rPr>
          <w:rFonts w:ascii="Lucida Sans" w:eastAsiaTheme="minorHAnsi" w:hAnsi="Lucida Sans" w:cs="ArialMT"/>
          <w:lang w:val="es-ES" w:eastAsia="en-US"/>
        </w:rPr>
        <w:t xml:space="preserve">al </w:t>
      </w:r>
      <w:r w:rsidRPr="00487F67">
        <w:rPr>
          <w:rFonts w:ascii="Lucida Sans" w:eastAsia="Lucida Sans" w:hAnsi="Lucida Sans" w:cs="Calibri Light"/>
          <w:color w:val="000000"/>
        </w:rPr>
        <w:t>Plan Director de Ordenación Luminotécnica</w:t>
      </w:r>
      <w:r>
        <w:rPr>
          <w:rFonts w:ascii="Lucida Sans" w:eastAsia="Lucida Sans" w:hAnsi="Lucida Sans" w:cs="Calibri Light"/>
          <w:b/>
          <w:color w:val="000000"/>
        </w:rPr>
        <w:t>,</w:t>
      </w:r>
      <w:r>
        <w:rPr>
          <w:rFonts w:ascii="Lucida Sans" w:eastAsia="Lucida Sans" w:hAnsi="Lucida Sans" w:cs="Calibri Light"/>
          <w:color w:val="000000"/>
        </w:rPr>
        <w:t xml:space="preserve"> realizado previamente por la Co</w:t>
      </w:r>
      <w:r w:rsidR="00AF6317">
        <w:rPr>
          <w:rFonts w:ascii="Lucida Sans" w:eastAsia="Lucida Sans" w:hAnsi="Lucida Sans" w:cs="Calibri Light"/>
          <w:color w:val="000000"/>
        </w:rPr>
        <w:t>ncejalía de Servicios Públicos</w:t>
      </w:r>
      <w:r w:rsidR="0011117F">
        <w:rPr>
          <w:rFonts w:ascii="Lucida Sans" w:eastAsia="Lucida Sans" w:hAnsi="Lucida Sans" w:cs="Calibri Light"/>
          <w:color w:val="000000"/>
        </w:rPr>
        <w:t>,</w:t>
      </w:r>
      <w:r w:rsidR="00AF6317">
        <w:rPr>
          <w:rFonts w:ascii="Lucida Sans" w:eastAsia="Lucida Sans" w:hAnsi="Lucida Sans" w:cs="Calibri Light"/>
          <w:color w:val="000000"/>
        </w:rPr>
        <w:t xml:space="preserve"> y </w:t>
      </w:r>
      <w:r w:rsidR="00AF6317" w:rsidRPr="00AF6317">
        <w:rPr>
          <w:rFonts w:ascii="Lucida Sans" w:eastAsia="Lucida Sans" w:hAnsi="Lucida Sans" w:cs="Calibri Light"/>
          <w:b/>
          <w:color w:val="000000"/>
        </w:rPr>
        <w:t xml:space="preserve">abarcará </w:t>
      </w:r>
      <w:r w:rsidRPr="00AF6317">
        <w:rPr>
          <w:rFonts w:ascii="Lucida Sans" w:eastAsia="Lucida Sans" w:hAnsi="Lucida Sans" w:cs="Calibri Light"/>
          <w:b/>
          <w:color w:val="000000"/>
        </w:rPr>
        <w:t xml:space="preserve">los 8.950 puntos de luz </w:t>
      </w:r>
      <w:r>
        <w:rPr>
          <w:rFonts w:ascii="Lucida Sans" w:eastAsia="Lucida Sans" w:hAnsi="Lucida Sans" w:cs="Calibri Light"/>
          <w:color w:val="000000"/>
        </w:rPr>
        <w:t xml:space="preserve">y los 117 centros de mando con los que cuentan las más de mil calles y plazas del casco urbano y las pedanías. </w:t>
      </w:r>
    </w:p>
    <w:p w:rsidR="004C4F48" w:rsidRDefault="004C4F48" w:rsidP="004C4F48">
      <w:pPr>
        <w:spacing w:line="312" w:lineRule="auto"/>
        <w:ind w:firstLine="708"/>
        <w:jc w:val="both"/>
        <w:rPr>
          <w:rFonts w:ascii="Lucida Sans" w:eastAsia="Lucida Sans" w:hAnsi="Lucida Sans" w:cs="Calibri Light"/>
          <w:color w:val="000000"/>
        </w:rPr>
      </w:pPr>
    </w:p>
    <w:p w:rsidR="004C4F48" w:rsidRDefault="00487F67" w:rsidP="004C4F48">
      <w:pPr>
        <w:spacing w:line="312" w:lineRule="auto"/>
        <w:ind w:firstLine="708"/>
        <w:jc w:val="both"/>
        <w:rPr>
          <w:rFonts w:ascii="Lucida Sans" w:eastAsiaTheme="minorHAnsi" w:hAnsi="Lucida Sans" w:cs="ArialMT"/>
          <w:lang w:val="es-ES" w:eastAsia="en-US"/>
        </w:rPr>
      </w:pPr>
      <w:r>
        <w:rPr>
          <w:rFonts w:ascii="Lucida Sans" w:eastAsia="Lucida Sans" w:hAnsi="Lucida Sans" w:cs="Calibri Light"/>
          <w:color w:val="000000"/>
        </w:rPr>
        <w:t>Entre los objetivos de este cambio de modelo de gestión</w:t>
      </w:r>
      <w:r w:rsidR="004C4F48">
        <w:rPr>
          <w:rFonts w:ascii="Lucida Sans" w:eastAsia="Lucida Sans" w:hAnsi="Lucida Sans" w:cs="Calibri Light"/>
          <w:color w:val="000000"/>
        </w:rPr>
        <w:t xml:space="preserve"> </w:t>
      </w:r>
      <w:r>
        <w:rPr>
          <w:rFonts w:ascii="Lucida Sans" w:eastAsia="Lucida Sans" w:hAnsi="Lucida Sans" w:cs="Calibri Light"/>
          <w:color w:val="000000"/>
        </w:rPr>
        <w:t>se encuentra</w:t>
      </w:r>
      <w:r w:rsidR="004C4F48">
        <w:rPr>
          <w:rFonts w:ascii="Lucida Sans" w:eastAsia="Lucida Sans" w:hAnsi="Lucida Sans" w:cs="Calibri Light"/>
          <w:color w:val="000000"/>
        </w:rPr>
        <w:t xml:space="preserve"> la </w:t>
      </w:r>
      <w:r w:rsidR="004C4F48" w:rsidRPr="00AF6317">
        <w:rPr>
          <w:rFonts w:ascii="Lucida Sans" w:eastAsia="Lucida Sans" w:hAnsi="Lucida Sans" w:cs="Calibri Light"/>
          <w:b/>
          <w:color w:val="000000"/>
        </w:rPr>
        <w:t xml:space="preserve">reducción del consumo eléctrico </w:t>
      </w:r>
      <w:r w:rsidR="004C4F48" w:rsidRPr="00AF6317">
        <w:rPr>
          <w:rFonts w:ascii="Lucida Sans" w:eastAsiaTheme="minorHAnsi" w:hAnsi="Lucida Sans" w:cs="ArialMT"/>
          <w:b/>
          <w:lang w:val="es-ES" w:eastAsia="en-US"/>
        </w:rPr>
        <w:t>mediante la implantación de tecnología LED</w:t>
      </w:r>
      <w:r w:rsidR="004C4F48">
        <w:rPr>
          <w:rFonts w:ascii="Lucida Sans" w:eastAsiaTheme="minorHAnsi" w:hAnsi="Lucida Sans" w:cs="ArialMT"/>
          <w:lang w:val="es-ES" w:eastAsia="en-US"/>
        </w:rPr>
        <w:t xml:space="preserve"> </w:t>
      </w:r>
      <w:r w:rsidR="004C4F48" w:rsidRPr="00AF6317">
        <w:rPr>
          <w:rFonts w:ascii="Lucida Sans" w:eastAsiaTheme="minorHAnsi" w:hAnsi="Lucida Sans" w:cs="ArialMT"/>
          <w:b/>
          <w:lang w:val="es-ES" w:eastAsia="en-US"/>
        </w:rPr>
        <w:t>y sistemas de gestión avanzada</w:t>
      </w:r>
      <w:r w:rsidR="004C4F48">
        <w:rPr>
          <w:rFonts w:ascii="Lucida Sans" w:eastAsiaTheme="minorHAnsi" w:hAnsi="Lucida Sans" w:cs="ArialMT"/>
          <w:lang w:val="es-ES" w:eastAsia="en-US"/>
        </w:rPr>
        <w:t>, la mode</w:t>
      </w:r>
      <w:r w:rsidR="00AF6317">
        <w:rPr>
          <w:rFonts w:ascii="Lucida Sans" w:eastAsiaTheme="minorHAnsi" w:hAnsi="Lucida Sans" w:cs="ArialMT"/>
          <w:lang w:val="es-ES" w:eastAsia="en-US"/>
        </w:rPr>
        <w:t>rnización de las instalaciones,</w:t>
      </w:r>
      <w:r w:rsidR="004C4F48">
        <w:rPr>
          <w:rFonts w:ascii="Lucida Sans" w:eastAsiaTheme="minorHAnsi" w:hAnsi="Lucida Sans" w:cs="ArialMT"/>
          <w:lang w:val="es-ES" w:eastAsia="en-US"/>
        </w:rPr>
        <w:t xml:space="preserve"> la optimización de </w:t>
      </w:r>
      <w:r w:rsidR="004F03FE">
        <w:rPr>
          <w:rFonts w:ascii="Lucida Sans" w:eastAsiaTheme="minorHAnsi" w:hAnsi="Lucida Sans" w:cs="ArialMT"/>
          <w:lang w:val="es-ES" w:eastAsia="en-US"/>
        </w:rPr>
        <w:t>los</w:t>
      </w:r>
      <w:r w:rsidR="004C4F48">
        <w:rPr>
          <w:rFonts w:ascii="Lucida Sans" w:eastAsiaTheme="minorHAnsi" w:hAnsi="Lucida Sans" w:cs="ArialMT"/>
          <w:lang w:val="es-ES" w:eastAsia="en-US"/>
        </w:rPr>
        <w:t xml:space="preserve"> costes de mantenimiento, la </w:t>
      </w:r>
      <w:r w:rsidR="004C4F48" w:rsidRPr="00AF6317">
        <w:rPr>
          <w:rFonts w:ascii="Lucida Sans" w:eastAsiaTheme="minorHAnsi" w:hAnsi="Lucida Sans" w:cs="ArialMT"/>
          <w:b/>
          <w:lang w:val="es-ES" w:eastAsia="en-US"/>
        </w:rPr>
        <w:t>transformación digital</w:t>
      </w:r>
      <w:r w:rsidR="004C4F48">
        <w:rPr>
          <w:rFonts w:ascii="Lucida Sans" w:eastAsiaTheme="minorHAnsi" w:hAnsi="Lucida Sans" w:cs="ArialMT"/>
          <w:lang w:val="es-ES" w:eastAsia="en-US"/>
        </w:rPr>
        <w:t xml:space="preserve"> del municipio mediante la implantación del modelo ‘smart city’ y el cumplimiento de la normativa vigente en materia de eficiencia energética.</w:t>
      </w:r>
    </w:p>
    <w:p w:rsidR="004F03FE" w:rsidRDefault="004F03FE" w:rsidP="004C4F48">
      <w:pPr>
        <w:spacing w:line="312" w:lineRule="auto"/>
        <w:ind w:firstLine="708"/>
        <w:jc w:val="both"/>
        <w:rPr>
          <w:rFonts w:ascii="Lucida Sans" w:eastAsiaTheme="minorHAnsi" w:hAnsi="Lucida Sans" w:cs="ArialMT"/>
          <w:lang w:val="es-ES" w:eastAsia="en-US"/>
        </w:rPr>
      </w:pPr>
    </w:p>
    <w:p w:rsidR="004C4F48" w:rsidRDefault="004F03FE" w:rsidP="004F03FE">
      <w:pPr>
        <w:spacing w:line="312" w:lineRule="auto"/>
        <w:jc w:val="both"/>
        <w:rPr>
          <w:rFonts w:ascii="Lucida Sans" w:eastAsiaTheme="minorHAnsi" w:hAnsi="Lucida Sans" w:cs="ArialMT"/>
          <w:b/>
          <w:u w:val="single"/>
          <w:lang w:val="es-ES" w:eastAsia="en-US"/>
        </w:rPr>
      </w:pPr>
      <w:r w:rsidRPr="004F03FE">
        <w:rPr>
          <w:rFonts w:ascii="Lucida Sans" w:eastAsiaTheme="minorHAnsi" w:hAnsi="Lucida Sans" w:cs="ArialMT"/>
          <w:b/>
          <w:u w:val="single"/>
          <w:lang w:val="es-ES" w:eastAsia="en-US"/>
        </w:rPr>
        <w:t>Otros asuntos aprobados por el Pleno</w:t>
      </w:r>
    </w:p>
    <w:p w:rsidR="004F03FE" w:rsidRPr="004F03FE" w:rsidRDefault="004F03FE" w:rsidP="004F03FE">
      <w:pPr>
        <w:spacing w:line="312" w:lineRule="auto"/>
        <w:jc w:val="both"/>
        <w:rPr>
          <w:rFonts w:ascii="Lucida Sans" w:eastAsiaTheme="minorHAnsi" w:hAnsi="Lucida Sans" w:cs="ArialMT"/>
          <w:b/>
          <w:u w:val="single"/>
          <w:lang w:val="es-ES" w:eastAsia="en-US"/>
        </w:rPr>
      </w:pPr>
    </w:p>
    <w:p w:rsidR="004C4F48" w:rsidRDefault="0083011F" w:rsidP="004C4F48">
      <w:pPr>
        <w:spacing w:line="312" w:lineRule="auto"/>
        <w:ind w:firstLine="708"/>
        <w:jc w:val="both"/>
        <w:rPr>
          <w:rFonts w:ascii="Lucida Sans" w:eastAsiaTheme="minorHAnsi" w:hAnsi="Lucida Sans" w:cs="ArialMT"/>
          <w:lang w:val="es-ES" w:eastAsia="en-US"/>
        </w:rPr>
      </w:pPr>
      <w:r>
        <w:rPr>
          <w:rFonts w:ascii="Lucida Sans" w:eastAsiaTheme="minorHAnsi" w:hAnsi="Lucida Sans" w:cs="ArialMT"/>
          <w:lang w:val="es-ES" w:eastAsia="en-US"/>
        </w:rPr>
        <w:t>El</w:t>
      </w:r>
      <w:r w:rsidR="004C4F48">
        <w:rPr>
          <w:rFonts w:ascii="Lucida Sans" w:eastAsiaTheme="minorHAnsi" w:hAnsi="Lucida Sans" w:cs="ArialMT"/>
          <w:lang w:val="es-ES" w:eastAsia="en-US"/>
        </w:rPr>
        <w:t xml:space="preserve"> Pleno ordinario correspondiente al mes de marzo debatió un total 17 puntos, entre los que figura la ratificación de la denuncia realizada por la Junta de Gobierno del </w:t>
      </w:r>
      <w:r w:rsidR="004C4F48" w:rsidRPr="00AF6317">
        <w:rPr>
          <w:rFonts w:ascii="Lucida Sans" w:eastAsiaTheme="minorHAnsi" w:hAnsi="Lucida Sans" w:cs="ArialMT"/>
          <w:b/>
          <w:lang w:val="es-ES" w:eastAsia="en-US"/>
        </w:rPr>
        <w:t>contrato de gestión del servicio de abastecimiento de agua potable</w:t>
      </w:r>
      <w:r w:rsidR="004C4F48">
        <w:rPr>
          <w:rFonts w:ascii="Lucida Sans" w:eastAsiaTheme="minorHAnsi" w:hAnsi="Lucida Sans" w:cs="ArialMT"/>
          <w:lang w:val="es-ES" w:eastAsia="en-US"/>
        </w:rPr>
        <w:t>, alcantarillado, depuración de aguas residuales y de las estaciones depuradoras, ya que e</w:t>
      </w:r>
      <w:r w:rsidR="004F03FE">
        <w:rPr>
          <w:rFonts w:ascii="Lucida Sans" w:eastAsiaTheme="minorHAnsi" w:hAnsi="Lucida Sans" w:cs="ArialMT"/>
          <w:lang w:val="es-ES" w:eastAsia="en-US"/>
        </w:rPr>
        <w:t xml:space="preserve">ste vence en septiembre de 2025. Asimismo, se acordó </w:t>
      </w:r>
      <w:r w:rsidR="004C4F48">
        <w:rPr>
          <w:rFonts w:ascii="Lucida Sans" w:eastAsiaTheme="minorHAnsi" w:hAnsi="Lucida Sans" w:cs="ArialMT"/>
          <w:lang w:val="es-ES" w:eastAsia="en-US"/>
        </w:rPr>
        <w:t xml:space="preserve">el inicio del proceso de contratación del mismo. </w:t>
      </w:r>
    </w:p>
    <w:p w:rsidR="004C4F48" w:rsidRPr="004C4F48" w:rsidRDefault="004C4F48" w:rsidP="004C4F48">
      <w:pPr>
        <w:spacing w:line="312" w:lineRule="auto"/>
        <w:ind w:firstLine="708"/>
        <w:jc w:val="both"/>
        <w:rPr>
          <w:rFonts w:ascii="Lucida Sans" w:eastAsia="Lucida Sans" w:hAnsi="Lucida Sans" w:cs="Calibri Light"/>
          <w:color w:val="000000"/>
        </w:rPr>
      </w:pPr>
    </w:p>
    <w:p w:rsidR="00A83172" w:rsidRPr="00AF6317" w:rsidRDefault="00AF6317" w:rsidP="00487F67">
      <w:pPr>
        <w:spacing w:line="312" w:lineRule="auto"/>
        <w:ind w:firstLine="708"/>
        <w:jc w:val="both"/>
        <w:rPr>
          <w:rFonts w:ascii="Lucida Sans" w:eastAsia="Lucida Sans" w:hAnsi="Lucida Sans" w:cs="Calibri Light"/>
          <w:b/>
          <w:color w:val="000000"/>
          <w:lang w:val="es-ES"/>
        </w:rPr>
      </w:pPr>
      <w:r>
        <w:rPr>
          <w:rFonts w:ascii="Lucida Sans" w:eastAsia="Lucida Sans" w:hAnsi="Lucida Sans" w:cs="Calibri Light"/>
          <w:color w:val="000000"/>
          <w:lang w:val="es-ES"/>
        </w:rPr>
        <w:t>En la</w:t>
      </w:r>
      <w:r w:rsidR="00A83172">
        <w:rPr>
          <w:rFonts w:ascii="Lucida Sans" w:eastAsia="Lucida Sans" w:hAnsi="Lucida Sans" w:cs="Calibri Light"/>
          <w:color w:val="000000"/>
          <w:lang w:val="es-ES"/>
        </w:rPr>
        <w:t xml:space="preserve"> sesión</w:t>
      </w:r>
      <w:r>
        <w:rPr>
          <w:rFonts w:ascii="Lucida Sans" w:eastAsia="Lucida Sans" w:hAnsi="Lucida Sans" w:cs="Calibri Light"/>
          <w:color w:val="000000"/>
          <w:lang w:val="es-ES"/>
        </w:rPr>
        <w:t xml:space="preserve"> se abordaron </w:t>
      </w:r>
      <w:r w:rsidR="00A83172">
        <w:rPr>
          <w:rFonts w:ascii="Lucida Sans" w:eastAsia="Lucida Sans" w:hAnsi="Lucida Sans" w:cs="Calibri Light"/>
          <w:color w:val="000000"/>
          <w:lang w:val="es-ES"/>
        </w:rPr>
        <w:t xml:space="preserve">varios puntos vinculados al  área de Hacienda. </w:t>
      </w:r>
      <w:r w:rsidR="004F03FE">
        <w:rPr>
          <w:rFonts w:ascii="Lucida Sans" w:eastAsia="Lucida Sans" w:hAnsi="Lucida Sans" w:cs="Calibri Light"/>
          <w:color w:val="000000"/>
          <w:lang w:val="es-ES"/>
        </w:rPr>
        <w:t>D</w:t>
      </w:r>
      <w:r>
        <w:rPr>
          <w:rFonts w:ascii="Lucida Sans" w:eastAsia="Lucida Sans" w:hAnsi="Lucida Sans" w:cs="Calibri Light"/>
          <w:color w:val="000000"/>
          <w:lang w:val="es-ES"/>
        </w:rPr>
        <w:t xml:space="preserve">estaca </w:t>
      </w:r>
      <w:r w:rsidR="00A83172">
        <w:rPr>
          <w:rFonts w:ascii="Lucida Sans" w:eastAsia="Lucida Sans" w:hAnsi="Lucida Sans" w:cs="Calibri Light"/>
          <w:color w:val="000000"/>
          <w:lang w:val="es-ES"/>
        </w:rPr>
        <w:t xml:space="preserve">la aprobación por unanimidad de los grupos políticos de la modificación de crédito del Presupuesto Municipal, que permitirá </w:t>
      </w:r>
      <w:r w:rsidR="00A83172" w:rsidRPr="00AF6317">
        <w:rPr>
          <w:rFonts w:ascii="Lucida Sans" w:eastAsia="Lucida Sans" w:hAnsi="Lucida Sans" w:cs="Calibri Light"/>
          <w:b/>
          <w:color w:val="000000"/>
          <w:lang w:val="es-ES"/>
        </w:rPr>
        <w:t xml:space="preserve">el pago de un total de </w:t>
      </w:r>
      <w:r w:rsidR="00A83172" w:rsidRPr="00AF6317">
        <w:rPr>
          <w:rFonts w:ascii="Lucida Sans" w:eastAsia="Lucida Sans" w:hAnsi="Lucida Sans" w:cs="Calibri Light"/>
          <w:b/>
          <w:color w:val="000000"/>
          <w:lang w:val="es-ES"/>
        </w:rPr>
        <w:lastRenderedPageBreak/>
        <w:t xml:space="preserve">1.819.764 euros de amortización de </w:t>
      </w:r>
      <w:r>
        <w:rPr>
          <w:rFonts w:ascii="Lucida Sans" w:eastAsia="Lucida Sans" w:hAnsi="Lucida Sans" w:cs="Calibri Light"/>
          <w:b/>
          <w:color w:val="000000"/>
          <w:lang w:val="es-ES"/>
        </w:rPr>
        <w:t xml:space="preserve">préstamos e intereses de deuda, </w:t>
      </w:r>
      <w:r>
        <w:rPr>
          <w:rFonts w:ascii="Lucida Sans" w:eastAsia="Lucida Sans" w:hAnsi="Lucida Sans" w:cs="Calibri Light"/>
          <w:color w:val="000000"/>
          <w:lang w:val="es-ES"/>
        </w:rPr>
        <w:t>gracias al resultado positivo de tesorería del último ejercicio.</w:t>
      </w:r>
    </w:p>
    <w:p w:rsidR="00A83172" w:rsidRDefault="00A83172" w:rsidP="00487F67">
      <w:pPr>
        <w:spacing w:line="312" w:lineRule="auto"/>
        <w:ind w:firstLine="708"/>
        <w:jc w:val="both"/>
        <w:rPr>
          <w:rFonts w:ascii="Lucida Sans" w:eastAsia="Lucida Sans" w:hAnsi="Lucida Sans" w:cs="Calibri Light"/>
          <w:color w:val="000000"/>
          <w:lang w:val="es-ES"/>
        </w:rPr>
      </w:pPr>
    </w:p>
    <w:p w:rsidR="00A83172" w:rsidRPr="00AF6317" w:rsidRDefault="0083011F" w:rsidP="00487F67">
      <w:pPr>
        <w:spacing w:line="312" w:lineRule="auto"/>
        <w:ind w:firstLine="708"/>
        <w:jc w:val="both"/>
        <w:rPr>
          <w:rFonts w:ascii="Lucida Sans" w:eastAsia="Lucida Sans" w:hAnsi="Lucida Sans" w:cs="Calibri Light"/>
          <w:b/>
          <w:color w:val="000000"/>
          <w:lang w:val="es-ES"/>
        </w:rPr>
      </w:pPr>
      <w:r>
        <w:rPr>
          <w:rFonts w:ascii="Lucida Sans" w:eastAsia="Lucida Sans" w:hAnsi="Lucida Sans" w:cs="Calibri Light"/>
          <w:color w:val="000000"/>
          <w:lang w:val="es-ES"/>
        </w:rPr>
        <w:t>La</w:t>
      </w:r>
      <w:r w:rsidR="00A83172">
        <w:rPr>
          <w:rFonts w:ascii="Lucida Sans" w:eastAsia="Lucida Sans" w:hAnsi="Lucida Sans" w:cs="Calibri Light"/>
          <w:color w:val="000000"/>
          <w:lang w:val="es-ES"/>
        </w:rPr>
        <w:t xml:space="preserve"> Concejalía de Hacienda</w:t>
      </w:r>
      <w:r>
        <w:rPr>
          <w:rFonts w:ascii="Lucida Sans" w:eastAsia="Lucida Sans" w:hAnsi="Lucida Sans" w:cs="Calibri Light"/>
          <w:color w:val="000000"/>
          <w:lang w:val="es-ES"/>
        </w:rPr>
        <w:t xml:space="preserve"> también</w:t>
      </w:r>
      <w:r w:rsidR="00A83172">
        <w:rPr>
          <w:rFonts w:ascii="Lucida Sans" w:eastAsia="Lucida Sans" w:hAnsi="Lucida Sans" w:cs="Calibri Light"/>
          <w:color w:val="000000"/>
          <w:lang w:val="es-ES"/>
        </w:rPr>
        <w:t xml:space="preserve"> dio cuentas de los </w:t>
      </w:r>
      <w:r w:rsidR="00A83172" w:rsidRPr="00AF6317">
        <w:rPr>
          <w:rFonts w:ascii="Lucida Sans" w:eastAsia="Lucida Sans" w:hAnsi="Lucida Sans" w:cs="Calibri Light"/>
          <w:b/>
          <w:color w:val="000000"/>
          <w:lang w:val="es-ES"/>
        </w:rPr>
        <w:t>reparos presentados por la Intervención Municipal</w:t>
      </w:r>
      <w:r w:rsidR="00A83172">
        <w:rPr>
          <w:rFonts w:ascii="Lucida Sans" w:eastAsia="Lucida Sans" w:hAnsi="Lucida Sans" w:cs="Calibri Light"/>
          <w:color w:val="000000"/>
          <w:lang w:val="es-ES"/>
        </w:rPr>
        <w:t xml:space="preserve"> durante los ejercicios 2023 y 2024 y del </w:t>
      </w:r>
      <w:r w:rsidR="00A83172" w:rsidRPr="00AF6317">
        <w:rPr>
          <w:rFonts w:ascii="Lucida Sans" w:eastAsia="Lucida Sans" w:hAnsi="Lucida Sans" w:cs="Calibri Light"/>
          <w:b/>
          <w:color w:val="000000"/>
          <w:lang w:val="es-ES"/>
        </w:rPr>
        <w:t>periodo medio de pago a proveedores</w:t>
      </w:r>
      <w:r w:rsidR="00A83172">
        <w:rPr>
          <w:rFonts w:ascii="Lucida Sans" w:eastAsia="Lucida Sans" w:hAnsi="Lucida Sans" w:cs="Calibri Light"/>
          <w:color w:val="000000"/>
          <w:lang w:val="es-ES"/>
        </w:rPr>
        <w:t xml:space="preserve">, que en el tercer trimestre de 2024 se estableció en </w:t>
      </w:r>
      <w:r>
        <w:rPr>
          <w:rFonts w:ascii="Lucida Sans" w:eastAsia="Lucida Sans" w:hAnsi="Lucida Sans" w:cs="Calibri Light"/>
          <w:color w:val="000000"/>
          <w:lang w:val="es-ES"/>
        </w:rPr>
        <w:t xml:space="preserve">38 días y en el cuarto trimestre </w:t>
      </w:r>
      <w:r w:rsidRPr="004F03FE">
        <w:rPr>
          <w:rFonts w:ascii="Lucida Sans" w:eastAsia="Lucida Sans" w:hAnsi="Lucida Sans" w:cs="Calibri Light"/>
          <w:b/>
          <w:color w:val="000000"/>
          <w:lang w:val="es-ES"/>
        </w:rPr>
        <w:t>ha descendido a siete días</w:t>
      </w:r>
      <w:r>
        <w:rPr>
          <w:rFonts w:ascii="Lucida Sans" w:eastAsia="Lucida Sans" w:hAnsi="Lucida Sans" w:cs="Calibri Light"/>
          <w:color w:val="000000"/>
          <w:lang w:val="es-ES"/>
        </w:rPr>
        <w:t xml:space="preserve">, tocando este indicador económico y financiero un mínimo histórico en el Ayuntamiento de Caravaca. Igualmente, quedó aprobado, en este caso con los votos favorables del PP y PSOE y la abstención de VOX, el </w:t>
      </w:r>
      <w:r w:rsidRPr="00AF6317">
        <w:rPr>
          <w:rFonts w:ascii="Lucida Sans" w:eastAsia="Lucida Sans" w:hAnsi="Lucida Sans" w:cs="Calibri Light"/>
          <w:b/>
          <w:color w:val="000000"/>
          <w:lang w:val="es-ES"/>
        </w:rPr>
        <w:t>Plan Económico Financiero 2025-2026.</w:t>
      </w:r>
    </w:p>
    <w:p w:rsidR="0083011F" w:rsidRDefault="0083011F" w:rsidP="00487F67">
      <w:pPr>
        <w:spacing w:line="312" w:lineRule="auto"/>
        <w:ind w:firstLine="708"/>
        <w:jc w:val="both"/>
        <w:rPr>
          <w:rFonts w:ascii="Lucida Sans" w:eastAsia="Lucida Sans" w:hAnsi="Lucida Sans" w:cs="Calibri Light"/>
          <w:color w:val="000000"/>
          <w:lang w:val="es-ES"/>
        </w:rPr>
      </w:pPr>
    </w:p>
    <w:p w:rsidR="00C85ECC" w:rsidRDefault="00C31A32" w:rsidP="00AF6317">
      <w:pPr>
        <w:spacing w:line="312" w:lineRule="auto"/>
        <w:ind w:firstLine="708"/>
        <w:jc w:val="both"/>
        <w:rPr>
          <w:rFonts w:ascii="Lucida Sans" w:eastAsia="Lucida Sans" w:hAnsi="Lucida Sans" w:cs="Calibri Light"/>
          <w:color w:val="000000"/>
          <w:lang w:val="es-ES"/>
        </w:rPr>
      </w:pPr>
      <w:r>
        <w:rPr>
          <w:rFonts w:ascii="Lucida Sans" w:eastAsia="Lucida Sans" w:hAnsi="Lucida Sans" w:cs="Calibri Light"/>
          <w:color w:val="000000"/>
          <w:lang w:val="es-ES"/>
        </w:rPr>
        <w:t xml:space="preserve">La </w:t>
      </w:r>
      <w:r w:rsidRPr="00AF6317">
        <w:rPr>
          <w:rFonts w:ascii="Lucida Sans" w:eastAsia="Lucida Sans" w:hAnsi="Lucida Sans" w:cs="Calibri Light"/>
          <w:b/>
          <w:color w:val="000000"/>
          <w:lang w:val="es-ES"/>
        </w:rPr>
        <w:t xml:space="preserve">solicitud de zona gravemente afectada por las </w:t>
      </w:r>
      <w:r w:rsidR="00C85ECC" w:rsidRPr="00AF6317">
        <w:rPr>
          <w:rFonts w:ascii="Lucida Sans" w:eastAsia="Lucida Sans" w:hAnsi="Lucida Sans" w:cs="Calibri Light"/>
          <w:b/>
          <w:color w:val="000000"/>
          <w:lang w:val="es-ES"/>
        </w:rPr>
        <w:t>lluvias</w:t>
      </w:r>
      <w:r w:rsidR="00C85ECC">
        <w:rPr>
          <w:rFonts w:ascii="Lucida Sans" w:eastAsia="Lucida Sans" w:hAnsi="Lucida Sans" w:cs="Calibri Light"/>
          <w:color w:val="000000"/>
          <w:lang w:val="es-ES"/>
        </w:rPr>
        <w:t xml:space="preserve"> torrenciales de la</w:t>
      </w:r>
      <w:r w:rsidR="004F03FE">
        <w:rPr>
          <w:rFonts w:ascii="Lucida Sans" w:eastAsia="Lucida Sans" w:hAnsi="Lucida Sans" w:cs="Calibri Light"/>
          <w:color w:val="000000"/>
          <w:lang w:val="es-ES"/>
        </w:rPr>
        <w:t xml:space="preserve"> primera quincena de marzo</w:t>
      </w:r>
      <w:r w:rsidR="00AF6317">
        <w:rPr>
          <w:rFonts w:ascii="Lucida Sans" w:eastAsia="Lucida Sans" w:hAnsi="Lucida Sans" w:cs="Calibri Light"/>
          <w:color w:val="000000"/>
          <w:lang w:val="es-ES"/>
        </w:rPr>
        <w:t xml:space="preserve"> fue</w:t>
      </w:r>
      <w:r w:rsidR="004B5A07">
        <w:rPr>
          <w:rFonts w:ascii="Lucida Sans" w:eastAsia="Lucida Sans" w:hAnsi="Lucida Sans" w:cs="Calibri Light"/>
          <w:color w:val="000000"/>
          <w:lang w:val="es-ES"/>
        </w:rPr>
        <w:t xml:space="preserve"> otro de los temas que salieron</w:t>
      </w:r>
      <w:r w:rsidR="00AF6317">
        <w:rPr>
          <w:rFonts w:ascii="Lucida Sans" w:eastAsia="Lucida Sans" w:hAnsi="Lucida Sans" w:cs="Calibri Light"/>
          <w:color w:val="000000"/>
          <w:lang w:val="es-ES"/>
        </w:rPr>
        <w:t xml:space="preserve"> adelante por unanimidad de la mesa. S</w:t>
      </w:r>
      <w:r w:rsidR="00C85ECC">
        <w:rPr>
          <w:rFonts w:ascii="Lucida Sans" w:eastAsia="Lucida Sans" w:hAnsi="Lucida Sans" w:cs="Calibri Light"/>
          <w:color w:val="000000"/>
          <w:lang w:val="es-ES"/>
        </w:rPr>
        <w:t xml:space="preserve">egún el informe elaborado por la Concejalía de Obras, </w:t>
      </w:r>
      <w:r w:rsidR="00AF6317">
        <w:rPr>
          <w:rFonts w:ascii="Lucida Sans" w:eastAsia="Lucida Sans" w:hAnsi="Lucida Sans" w:cs="Calibri Light"/>
          <w:color w:val="000000"/>
          <w:lang w:val="es-ES"/>
        </w:rPr>
        <w:t>el último temporal provocó</w:t>
      </w:r>
      <w:r w:rsidR="00C85ECC">
        <w:rPr>
          <w:rFonts w:ascii="Lucida Sans" w:eastAsia="Lucida Sans" w:hAnsi="Lucida Sans" w:cs="Calibri Light"/>
          <w:color w:val="000000"/>
          <w:lang w:val="es-ES"/>
        </w:rPr>
        <w:t xml:space="preserve"> daños</w:t>
      </w:r>
      <w:r w:rsidR="00AF6317">
        <w:rPr>
          <w:rFonts w:ascii="Lucida Sans" w:eastAsia="Lucida Sans" w:hAnsi="Lucida Sans" w:cs="Calibri Light"/>
          <w:color w:val="000000"/>
          <w:lang w:val="es-ES"/>
        </w:rPr>
        <w:t xml:space="preserve"> por un valor global de</w:t>
      </w:r>
      <w:r w:rsidR="00C85ECC">
        <w:rPr>
          <w:rFonts w:ascii="Lucida Sans" w:eastAsia="Lucida Sans" w:hAnsi="Lucida Sans" w:cs="Calibri Light"/>
          <w:color w:val="000000"/>
          <w:lang w:val="es-ES"/>
        </w:rPr>
        <w:t xml:space="preserve"> 2.333.000 euros, a lo que se suman 55.000 euros de actuaciones de carácter urgente ya efectuadas. En total, se han producido desperfectos en 77 puntos del municipio, en su mayor parte relacionados con las redes de saneamiento y agua potable, los caminos públicos rurales, calles, parques y edificios públicos como pabellones deportivos o consultorios médicos. La declaración de zona gravemente afectada por una emergencia corresponde al Consejo de Ministros e incluye la puesta en marcha de</w:t>
      </w:r>
      <w:r w:rsidR="00C85ECC" w:rsidRPr="00C85ECC">
        <w:rPr>
          <w:rFonts w:ascii="Lucida Sans" w:eastAsia="Lucida Sans" w:hAnsi="Lucida Sans" w:cs="Calibri Light"/>
          <w:color w:val="000000"/>
          <w:lang w:val="es-ES"/>
        </w:rPr>
        <w:t xml:space="preserve"> </w:t>
      </w:r>
      <w:r w:rsidR="00C85ECC" w:rsidRPr="00C85ECC">
        <w:rPr>
          <w:rFonts w:ascii="Lucida Sans" w:hAnsi="Lucida Sans"/>
          <w:lang w:val="es-ES"/>
        </w:rPr>
        <w:t>ayudas económicas y materiales directas tanto a las administraciones públicas como a empresas afectadas y particulares</w:t>
      </w:r>
    </w:p>
    <w:p w:rsidR="00C31A32" w:rsidRDefault="00C31A32" w:rsidP="00C85ECC">
      <w:pPr>
        <w:spacing w:line="312" w:lineRule="auto"/>
        <w:jc w:val="both"/>
        <w:rPr>
          <w:rFonts w:ascii="Lucida Sans" w:eastAsia="Lucida Sans" w:hAnsi="Lucida Sans" w:cs="Calibri Light"/>
          <w:color w:val="000000"/>
          <w:lang w:val="es-ES"/>
        </w:rPr>
      </w:pPr>
    </w:p>
    <w:p w:rsidR="00C31A32" w:rsidRDefault="00C31A32" w:rsidP="00C31A32">
      <w:pPr>
        <w:spacing w:line="312" w:lineRule="auto"/>
        <w:ind w:firstLine="708"/>
        <w:jc w:val="both"/>
        <w:rPr>
          <w:rFonts w:ascii="Lucida Sans" w:hAnsi="Lucida Sans"/>
        </w:rPr>
      </w:pPr>
      <w:r>
        <w:rPr>
          <w:rFonts w:ascii="Lucida Sans" w:eastAsia="Lucida Sans" w:hAnsi="Lucida Sans" w:cs="Calibri Light"/>
          <w:color w:val="000000"/>
          <w:lang w:val="es-ES"/>
        </w:rPr>
        <w:t>En otro orden de</w:t>
      </w:r>
      <w:r w:rsidR="0083011F">
        <w:rPr>
          <w:rFonts w:ascii="Lucida Sans" w:eastAsia="Lucida Sans" w:hAnsi="Lucida Sans" w:cs="Calibri Light"/>
          <w:color w:val="000000"/>
          <w:lang w:val="es-ES"/>
        </w:rPr>
        <w:t xml:space="preserve"> asuntos, el Pleno</w:t>
      </w:r>
      <w:r>
        <w:rPr>
          <w:rFonts w:ascii="Lucida Sans" w:eastAsia="Lucida Sans" w:hAnsi="Lucida Sans" w:cs="Calibri Light"/>
          <w:color w:val="000000"/>
          <w:lang w:val="es-ES"/>
        </w:rPr>
        <w:t xml:space="preserve"> aprobó, con el voto favorable de los distintos grupos políticos, la propuesta de la </w:t>
      </w:r>
      <w:r w:rsidRPr="00C31A32">
        <w:rPr>
          <w:rFonts w:ascii="Lucida Sans" w:eastAsia="Lucida Sans" w:hAnsi="Lucida Sans" w:cs="Calibri Light"/>
          <w:color w:val="000000"/>
          <w:lang w:val="es-ES"/>
        </w:rPr>
        <w:lastRenderedPageBreak/>
        <w:t>Concejalía de Recursos Humanos de modificación de la Relación de Puestos de Trabajo (RPT) y la creación de un</w:t>
      </w:r>
      <w:r w:rsidR="00AF6317">
        <w:rPr>
          <w:rFonts w:ascii="Lucida Sans" w:eastAsia="Lucida Sans" w:hAnsi="Lucida Sans" w:cs="Calibri Light"/>
          <w:color w:val="000000"/>
          <w:lang w:val="es-ES"/>
        </w:rPr>
        <w:t>a</w:t>
      </w:r>
      <w:r w:rsidRPr="00C31A32">
        <w:rPr>
          <w:rFonts w:ascii="Lucida Sans" w:eastAsia="Lucida Sans" w:hAnsi="Lucida Sans" w:cs="Calibri Light"/>
          <w:color w:val="000000"/>
          <w:lang w:val="es-ES"/>
        </w:rPr>
        <w:t xml:space="preserve"> plaza de </w:t>
      </w:r>
      <w:r w:rsidRPr="00AF6317">
        <w:rPr>
          <w:rFonts w:ascii="Lucida Sans" w:eastAsia="Lucida Sans" w:hAnsi="Lucida Sans" w:cs="Calibri Light"/>
          <w:b/>
          <w:color w:val="000000"/>
          <w:lang w:val="es-ES"/>
        </w:rPr>
        <w:t>coordinador de emergencias y protección civil</w:t>
      </w:r>
      <w:r w:rsidRPr="00C31A32">
        <w:rPr>
          <w:rFonts w:ascii="Lucida Sans" w:eastAsia="Lucida Sans" w:hAnsi="Lucida Sans" w:cs="Calibri Light"/>
          <w:color w:val="000000"/>
          <w:lang w:val="es-ES"/>
        </w:rPr>
        <w:t>. El objetivo de esta medida es mejorar la reacción y coordinación ante posibles situaciones de riesgo para la población. El plenario aprobó una segunda modificación de la RPT</w:t>
      </w:r>
      <w:r w:rsidR="004F03FE">
        <w:rPr>
          <w:rFonts w:ascii="Lucida Sans" w:eastAsia="Lucida Sans" w:hAnsi="Lucida Sans" w:cs="Calibri Light"/>
          <w:color w:val="000000"/>
          <w:lang w:val="es-ES"/>
        </w:rPr>
        <w:t>, en este caso</w:t>
      </w:r>
      <w:r w:rsidRPr="00C31A32">
        <w:rPr>
          <w:rFonts w:ascii="Lucida Sans" w:eastAsia="Lucida Sans" w:hAnsi="Lucida Sans" w:cs="Calibri Light"/>
          <w:color w:val="000000"/>
          <w:lang w:val="es-ES"/>
        </w:rPr>
        <w:t xml:space="preserve"> para </w:t>
      </w:r>
      <w:r w:rsidRPr="00C31A32">
        <w:rPr>
          <w:rFonts w:ascii="Lucida Sans" w:hAnsi="Lucida Sans"/>
        </w:rPr>
        <w:t xml:space="preserve">elevar el complemento de destino que reciben los </w:t>
      </w:r>
      <w:r w:rsidR="0098238E">
        <w:rPr>
          <w:rFonts w:ascii="Lucida Sans" w:hAnsi="Lucida Sans"/>
          <w:b/>
        </w:rPr>
        <w:t>subinspectore</w:t>
      </w:r>
      <w:r w:rsidRPr="007717D4">
        <w:rPr>
          <w:rFonts w:ascii="Lucida Sans" w:hAnsi="Lucida Sans"/>
          <w:b/>
        </w:rPr>
        <w:t>s de la Policía Local</w:t>
      </w:r>
      <w:r w:rsidRPr="00C31A32">
        <w:rPr>
          <w:rFonts w:ascii="Lucida Sans" w:hAnsi="Lucida Sans"/>
        </w:rPr>
        <w:t>, atendiendo a la Ley de Coordinación de las Policías Locales.</w:t>
      </w:r>
    </w:p>
    <w:p w:rsidR="00C85ECC" w:rsidRDefault="00C85ECC" w:rsidP="00C31A32">
      <w:pPr>
        <w:spacing w:line="312" w:lineRule="auto"/>
        <w:ind w:firstLine="708"/>
        <w:jc w:val="both"/>
        <w:rPr>
          <w:rFonts w:ascii="Lucida Sans" w:hAnsi="Lucida Sans"/>
        </w:rPr>
      </w:pPr>
    </w:p>
    <w:p w:rsidR="00C85ECC" w:rsidRDefault="00C85ECC" w:rsidP="00C31A32">
      <w:pPr>
        <w:spacing w:line="312" w:lineRule="auto"/>
        <w:ind w:firstLine="708"/>
        <w:jc w:val="both"/>
        <w:rPr>
          <w:rFonts w:ascii="Lucida Sans" w:eastAsia="Lucida Sans" w:hAnsi="Lucida Sans" w:cs="Calibri Light"/>
          <w:color w:val="000000"/>
          <w:lang w:val="es-ES"/>
        </w:rPr>
      </w:pPr>
      <w:r>
        <w:rPr>
          <w:rFonts w:ascii="Lucida Sans" w:hAnsi="Lucida Sans"/>
        </w:rPr>
        <w:t xml:space="preserve">En la última sesión plenaria se aprobó la </w:t>
      </w:r>
      <w:r w:rsidRPr="007717D4">
        <w:rPr>
          <w:rFonts w:ascii="Lucida Sans" w:hAnsi="Lucida Sans"/>
          <w:b/>
        </w:rPr>
        <w:t>modificación estructural nº 53 del Plan General de Ordenación Urbana</w:t>
      </w:r>
      <w:r>
        <w:rPr>
          <w:rFonts w:ascii="Lucida Sans" w:hAnsi="Lucida Sans"/>
        </w:rPr>
        <w:t xml:space="preserve"> (PGMO) referente al vial situado junto al Museo de la Música de Barranda y se dio cuenta de la </w:t>
      </w:r>
      <w:r w:rsidRPr="007717D4">
        <w:rPr>
          <w:rFonts w:ascii="Lucida Sans" w:hAnsi="Lucida Sans"/>
          <w:b/>
        </w:rPr>
        <w:t>renuncia al acta de concejal del Grupo Municipal Socialista por parte de Juan Carlos Castillo</w:t>
      </w:r>
      <w:r>
        <w:rPr>
          <w:rFonts w:ascii="Lucida Sans" w:hAnsi="Lucida Sans"/>
        </w:rPr>
        <w:t xml:space="preserve"> </w:t>
      </w:r>
      <w:r w:rsidRPr="007717D4">
        <w:rPr>
          <w:rFonts w:ascii="Lucida Sans" w:hAnsi="Lucida Sans"/>
          <w:b/>
        </w:rPr>
        <w:t>Abril</w:t>
      </w:r>
      <w:r>
        <w:rPr>
          <w:rFonts w:ascii="Lucida Sans" w:hAnsi="Lucida Sans"/>
        </w:rPr>
        <w:t xml:space="preserve">. Los puntos </w:t>
      </w:r>
      <w:r w:rsidR="004F03FE">
        <w:rPr>
          <w:rFonts w:ascii="Lucida Sans" w:hAnsi="Lucida Sans"/>
        </w:rPr>
        <w:t>relativos a las mociones y a</w:t>
      </w:r>
      <w:r>
        <w:rPr>
          <w:rFonts w:ascii="Lucida Sans" w:hAnsi="Lucida Sans"/>
        </w:rPr>
        <w:t xml:space="preserve"> ruegos y preguntas quedaron pendientes para el próximo Pleno ordinario. </w:t>
      </w:r>
    </w:p>
    <w:p w:rsidR="00C31A32" w:rsidRDefault="00C31A32" w:rsidP="00487F67">
      <w:pPr>
        <w:spacing w:line="312" w:lineRule="auto"/>
        <w:ind w:firstLine="708"/>
        <w:jc w:val="both"/>
        <w:rPr>
          <w:rFonts w:ascii="Lucida Sans" w:eastAsia="Lucida Sans" w:hAnsi="Lucida Sans" w:cs="Calibri Light"/>
          <w:color w:val="000000"/>
          <w:lang w:val="es-ES"/>
        </w:rPr>
      </w:pPr>
    </w:p>
    <w:p w:rsidR="00C31A32" w:rsidRPr="00C31A32" w:rsidRDefault="00C31A32" w:rsidP="00C31A32">
      <w:pPr>
        <w:spacing w:before="100" w:beforeAutospacing="1" w:after="100" w:afterAutospacing="1"/>
        <w:rPr>
          <w:rFonts w:ascii="Times New Roman" w:hAnsi="Times New Roman"/>
          <w:lang w:val="es-ES" w:eastAsia="es-ES"/>
        </w:rPr>
      </w:pPr>
    </w:p>
    <w:p w:rsidR="004C4F48" w:rsidRPr="004C4F48" w:rsidRDefault="004C4F48" w:rsidP="00C31A32">
      <w:pPr>
        <w:spacing w:line="312" w:lineRule="auto"/>
        <w:ind w:firstLine="708"/>
        <w:jc w:val="both"/>
        <w:rPr>
          <w:rFonts w:ascii="Lucida Sans" w:eastAsia="Lucida Sans" w:hAnsi="Lucida Sans" w:cs="Calibri Light"/>
          <w:color w:val="000000"/>
          <w:lang w:val="es-ES"/>
        </w:rPr>
      </w:pPr>
    </w:p>
    <w:sectPr w:rsidR="004C4F48" w:rsidRPr="004C4F48" w:rsidSect="005F0BD5">
      <w:headerReference w:type="default" r:id="rId7"/>
      <w:footerReference w:type="default" r:id="rId8"/>
      <w:pgSz w:w="11906" w:h="16838"/>
      <w:pgMar w:top="2694" w:right="1701" w:bottom="1417" w:left="2835" w:header="902" w:footer="5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97" w:rsidRDefault="00DB0797" w:rsidP="00A0412D">
      <w:r>
        <w:separator/>
      </w:r>
    </w:p>
  </w:endnote>
  <w:endnote w:type="continuationSeparator" w:id="1">
    <w:p w:rsidR="00DB0797" w:rsidRDefault="00DB0797" w:rsidP="00A04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D" w:rsidRPr="00371D3D" w:rsidRDefault="005268E6" w:rsidP="005268E6">
    <w:pPr>
      <w:pStyle w:val="Piedepgina"/>
      <w:ind w:hanging="993"/>
    </w:pPr>
    <w:r>
      <w:rPr>
        <w:noProof/>
        <w:lang w:val="es-ES" w:eastAsia="es-ES"/>
      </w:rPr>
      <w:drawing>
        <wp:inline distT="0" distB="0" distL="0" distR="0">
          <wp:extent cx="2590800" cy="342900"/>
          <wp:effectExtent l="0" t="0" r="0" b="0"/>
          <wp:docPr id="2036297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7519" name="Imagen 203629751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0800" cy="3429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97" w:rsidRDefault="00DB0797" w:rsidP="00A0412D">
      <w:r>
        <w:separator/>
      </w:r>
    </w:p>
  </w:footnote>
  <w:footnote w:type="continuationSeparator" w:id="1">
    <w:p w:rsidR="00DB0797" w:rsidRDefault="00DB0797" w:rsidP="00A0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C5" w:rsidRPr="00A3751C" w:rsidRDefault="007D719F" w:rsidP="0048423E">
    <w:pPr>
      <w:pStyle w:val="Encabezado"/>
      <w:tabs>
        <w:tab w:val="clear" w:pos="4252"/>
        <w:tab w:val="clear" w:pos="8504"/>
        <w:tab w:val="center" w:pos="7511"/>
      </w:tabs>
      <w:ind w:hanging="1701"/>
      <w:jc w:val="right"/>
      <w:rPr>
        <w:rFonts w:ascii="Lucida Sans" w:hAnsi="Lucida Sans"/>
        <w:b/>
        <w:color w:val="FF0000"/>
      </w:rPr>
    </w:pPr>
    <w:r w:rsidRPr="007D719F">
      <w:rPr>
        <w:noProof/>
        <w:lang w:val="es-ES" w:eastAsia="ja-JP"/>
      </w:rPr>
      <w:pict>
        <v:shapetype id="_x0000_t202" coordsize="21600,21600" o:spt="202" path="m,l,21600r21600,l21600,xe">
          <v:stroke joinstyle="miter"/>
          <v:path gradientshapeok="t" o:connecttype="rect"/>
        </v:shapetype>
        <v:shape id="Cuadro de texto 2" o:spid="_x0000_s1026" type="#_x0000_t202" style="position:absolute;left:0;text-align:left;margin-left:67.25pt;margin-top:45pt;width:363.4pt;height:68.8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59+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" filled="f" stroked="f">
          <v:textbox>
            <w:txbxContent>
              <w:p w:rsidR="00935FED" w:rsidRDefault="009F2F08" w:rsidP="00935FED">
                <w:pPr>
                  <w:spacing w:line="192" w:lineRule="auto"/>
                  <w:jc w:val="right"/>
                  <w:rPr>
                    <w:rFonts w:ascii="Arial Narrow" w:hAnsi="Arial Narrow"/>
                    <w:color w:val="808080" w:themeColor="background1" w:themeShade="80"/>
                    <w:spacing w:val="-50"/>
                    <w:sz w:val="72"/>
                    <w:szCs w:val="72"/>
                    <w:lang w:val="es-ES"/>
                  </w:rPr>
                </w:pPr>
                <w:r>
                  <w:rPr>
                    <w:rFonts w:ascii="Arial Narrow" w:hAnsi="Arial Narrow"/>
                    <w:color w:val="808080" w:themeColor="background1" w:themeShade="80"/>
                    <w:spacing w:val="-50"/>
                    <w:sz w:val="72"/>
                    <w:szCs w:val="72"/>
                    <w:lang w:val="es-ES"/>
                  </w:rPr>
                  <w:t>Nota de prensa</w:t>
                </w:r>
              </w:p>
              <w:p w:rsidR="0064136D" w:rsidRPr="0064136D" w:rsidRDefault="0064136D" w:rsidP="00935FED">
                <w:pPr>
                  <w:spacing w:line="192" w:lineRule="auto"/>
                  <w:jc w:val="right"/>
                  <w:rPr>
                    <w:rFonts w:ascii="Arial Narrow" w:hAnsi="Arial Narrow"/>
                    <w:color w:val="808080" w:themeColor="background1" w:themeShade="80"/>
                    <w:sz w:val="28"/>
                    <w:szCs w:val="72"/>
                    <w:lang w:val="es-ES"/>
                  </w:rPr>
                </w:pPr>
                <w:r w:rsidRPr="0064136D">
                  <w:rPr>
                    <w:rFonts w:ascii="Arial Narrow" w:hAnsi="Arial Narrow"/>
                    <w:color w:val="808080" w:themeColor="background1" w:themeShade="80"/>
                    <w:sz w:val="28"/>
                    <w:szCs w:val="72"/>
                    <w:lang w:val="es-ES"/>
                  </w:rPr>
                  <w:t>Departamento de Comunicación</w:t>
                </w:r>
              </w:p>
            </w:txbxContent>
          </v:textbox>
          <w10:wrap anchory="page"/>
        </v:shape>
      </w:pict>
    </w:r>
    <w:r w:rsidR="0048423E">
      <w:rPr>
        <w:noProof/>
        <w:lang w:val="es-ES" w:eastAsia="es-ES"/>
      </w:rPr>
      <w:drawing>
        <wp:inline distT="0" distB="0" distL="0" distR="0">
          <wp:extent cx="1626722" cy="825500"/>
          <wp:effectExtent l="0" t="0" r="0" b="0"/>
          <wp:docPr id="1525815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5213" name="Imagen 15258152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5106" cy="829754"/>
                  </a:xfrm>
                  <a:prstGeom prst="rect">
                    <a:avLst/>
                  </a:prstGeom>
                </pic:spPr>
              </pic:pic>
            </a:graphicData>
          </a:graphic>
        </wp:inline>
      </w:drawing>
    </w:r>
    <w:r w:rsidR="00371D3D">
      <w:tab/>
    </w:r>
  </w:p>
  <w:p w:rsidR="007423C5" w:rsidRPr="00A3751C" w:rsidRDefault="00E75B02">
    <w:pPr>
      <w:pStyle w:val="Encabezado"/>
      <w:rPr>
        <w:color w:val="FF0000"/>
      </w:rPr>
    </w:pPr>
    <w:r w:rsidRPr="00A3751C">
      <w:rPr>
        <w:noProof/>
        <w:color w:val="FF0000"/>
        <w:lang w:val="es-ES" w:eastAsia="es-ES"/>
      </w:rPr>
      <w:drawing>
        <wp:anchor distT="0" distB="0" distL="114300" distR="114300" simplePos="0" relativeHeight="251657216" behindDoc="1" locked="0" layoutInCell="1" allowOverlap="1">
          <wp:simplePos x="0" y="0"/>
          <wp:positionH relativeFrom="column">
            <wp:posOffset>1704975</wp:posOffset>
          </wp:positionH>
          <wp:positionV relativeFrom="paragraph">
            <wp:posOffset>2170430</wp:posOffset>
          </wp:positionV>
          <wp:extent cx="4117080" cy="710398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7080" cy="71039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22F9"/>
    <w:multiLevelType w:val="hybridMultilevel"/>
    <w:tmpl w:val="C85CE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810742"/>
    <w:multiLevelType w:val="hybridMultilevel"/>
    <w:tmpl w:val="2098E2FE"/>
    <w:lvl w:ilvl="0" w:tplc="6DF82E9E">
      <w:numFmt w:val="bullet"/>
      <w:lvlText w:val="-"/>
      <w:lvlJc w:val="left"/>
      <w:pPr>
        <w:ind w:left="1080" w:hanging="360"/>
      </w:pPr>
      <w:rPr>
        <w:rFonts w:ascii="Lucida Sans Unicode" w:eastAsiaTheme="minorHAnsi" w:hAnsi="Lucida Sans Unicode" w:cs="Lucida Sans Unicode"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8294ABF"/>
    <w:multiLevelType w:val="hybridMultilevel"/>
    <w:tmpl w:val="35E88240"/>
    <w:lvl w:ilvl="0" w:tplc="7A56AB4C">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5B48A5"/>
    <w:multiLevelType w:val="hybridMultilevel"/>
    <w:tmpl w:val="F896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3606E6"/>
    <w:multiLevelType w:val="hybridMultilevel"/>
    <w:tmpl w:val="97B8D9B8"/>
    <w:lvl w:ilvl="0" w:tplc="38928A06">
      <w:numFmt w:val="bullet"/>
      <w:lvlText w:val="-"/>
      <w:lvlJc w:val="left"/>
      <w:pPr>
        <w:ind w:left="720" w:hanging="360"/>
      </w:pPr>
      <w:rPr>
        <w:rFonts w:ascii="Calibri" w:eastAsia="Trebuchet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F75129B"/>
    <w:multiLevelType w:val="hybridMultilevel"/>
    <w:tmpl w:val="5734E048"/>
    <w:lvl w:ilvl="0" w:tplc="A8123BF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3010"/>
    <o:shapelayout v:ext="edit">
      <o:idmap v:ext="edit" data="1"/>
    </o:shapelayout>
  </w:hdrShapeDefaults>
  <w:footnotePr>
    <w:footnote w:id="0"/>
    <w:footnote w:id="1"/>
  </w:footnotePr>
  <w:endnotePr>
    <w:endnote w:id="0"/>
    <w:endnote w:id="1"/>
  </w:endnotePr>
  <w:compat/>
  <w:rsids>
    <w:rsidRoot w:val="00A0412D"/>
    <w:rsid w:val="000038C7"/>
    <w:rsid w:val="00005283"/>
    <w:rsid w:val="00043804"/>
    <w:rsid w:val="00044500"/>
    <w:rsid w:val="00046B72"/>
    <w:rsid w:val="00065C8B"/>
    <w:rsid w:val="000906D0"/>
    <w:rsid w:val="0009185D"/>
    <w:rsid w:val="000A5CA2"/>
    <w:rsid w:val="000C76BD"/>
    <w:rsid w:val="000F4012"/>
    <w:rsid w:val="00105A3B"/>
    <w:rsid w:val="0011117F"/>
    <w:rsid w:val="00117EC9"/>
    <w:rsid w:val="0013236A"/>
    <w:rsid w:val="00137BC7"/>
    <w:rsid w:val="00143F29"/>
    <w:rsid w:val="001817D1"/>
    <w:rsid w:val="00184A6C"/>
    <w:rsid w:val="001B7FC7"/>
    <w:rsid w:val="001D6662"/>
    <w:rsid w:val="001D7853"/>
    <w:rsid w:val="001F0F77"/>
    <w:rsid w:val="001F31EC"/>
    <w:rsid w:val="001F645F"/>
    <w:rsid w:val="00216206"/>
    <w:rsid w:val="00224D08"/>
    <w:rsid w:val="00234C77"/>
    <w:rsid w:val="00237C56"/>
    <w:rsid w:val="0024516C"/>
    <w:rsid w:val="00262DCC"/>
    <w:rsid w:val="0027556E"/>
    <w:rsid w:val="00277612"/>
    <w:rsid w:val="002810E8"/>
    <w:rsid w:val="002F22AB"/>
    <w:rsid w:val="00316FA7"/>
    <w:rsid w:val="0032008F"/>
    <w:rsid w:val="00330751"/>
    <w:rsid w:val="003342E8"/>
    <w:rsid w:val="003418FA"/>
    <w:rsid w:val="003425BC"/>
    <w:rsid w:val="003616EB"/>
    <w:rsid w:val="00371D3D"/>
    <w:rsid w:val="0037371F"/>
    <w:rsid w:val="003752BF"/>
    <w:rsid w:val="00386B59"/>
    <w:rsid w:val="003962DA"/>
    <w:rsid w:val="003A286A"/>
    <w:rsid w:val="003C763B"/>
    <w:rsid w:val="003F2EF6"/>
    <w:rsid w:val="00403F1D"/>
    <w:rsid w:val="0041268F"/>
    <w:rsid w:val="00432422"/>
    <w:rsid w:val="004760DF"/>
    <w:rsid w:val="00482907"/>
    <w:rsid w:val="0048423E"/>
    <w:rsid w:val="0048724D"/>
    <w:rsid w:val="00487F67"/>
    <w:rsid w:val="004B5A07"/>
    <w:rsid w:val="004C4F48"/>
    <w:rsid w:val="004C6232"/>
    <w:rsid w:val="004E3E0C"/>
    <w:rsid w:val="004F03FE"/>
    <w:rsid w:val="004F2541"/>
    <w:rsid w:val="00505B20"/>
    <w:rsid w:val="0052685E"/>
    <w:rsid w:val="005268E6"/>
    <w:rsid w:val="0053376B"/>
    <w:rsid w:val="00586041"/>
    <w:rsid w:val="00592638"/>
    <w:rsid w:val="005963F5"/>
    <w:rsid w:val="005A0B8C"/>
    <w:rsid w:val="005A2942"/>
    <w:rsid w:val="005F0BD5"/>
    <w:rsid w:val="0060162F"/>
    <w:rsid w:val="0062318C"/>
    <w:rsid w:val="00623D14"/>
    <w:rsid w:val="00634D90"/>
    <w:rsid w:val="0064136D"/>
    <w:rsid w:val="00643925"/>
    <w:rsid w:val="00645ABA"/>
    <w:rsid w:val="0065137D"/>
    <w:rsid w:val="00673E46"/>
    <w:rsid w:val="0067550A"/>
    <w:rsid w:val="006772EC"/>
    <w:rsid w:val="00687AB1"/>
    <w:rsid w:val="006B2240"/>
    <w:rsid w:val="006B6C2B"/>
    <w:rsid w:val="006D2DF8"/>
    <w:rsid w:val="006E7E03"/>
    <w:rsid w:val="007026FD"/>
    <w:rsid w:val="00710901"/>
    <w:rsid w:val="00731440"/>
    <w:rsid w:val="007327F1"/>
    <w:rsid w:val="007423C5"/>
    <w:rsid w:val="007717D4"/>
    <w:rsid w:val="0078583A"/>
    <w:rsid w:val="00786293"/>
    <w:rsid w:val="007A0CCF"/>
    <w:rsid w:val="007A0FEB"/>
    <w:rsid w:val="007A5EA5"/>
    <w:rsid w:val="007B5850"/>
    <w:rsid w:val="007B65DF"/>
    <w:rsid w:val="007D719F"/>
    <w:rsid w:val="007F30A0"/>
    <w:rsid w:val="0081120D"/>
    <w:rsid w:val="00811FA7"/>
    <w:rsid w:val="00812D8B"/>
    <w:rsid w:val="0083011F"/>
    <w:rsid w:val="00830DB8"/>
    <w:rsid w:val="0083382C"/>
    <w:rsid w:val="0083656F"/>
    <w:rsid w:val="00846931"/>
    <w:rsid w:val="00864D47"/>
    <w:rsid w:val="008851D9"/>
    <w:rsid w:val="00887A68"/>
    <w:rsid w:val="008B1016"/>
    <w:rsid w:val="008C3A83"/>
    <w:rsid w:val="008D0F79"/>
    <w:rsid w:val="008D70D9"/>
    <w:rsid w:val="008D7150"/>
    <w:rsid w:val="008F4293"/>
    <w:rsid w:val="0090327B"/>
    <w:rsid w:val="00923CCE"/>
    <w:rsid w:val="00924F49"/>
    <w:rsid w:val="00935FED"/>
    <w:rsid w:val="0095174A"/>
    <w:rsid w:val="0095256E"/>
    <w:rsid w:val="0095480D"/>
    <w:rsid w:val="00957112"/>
    <w:rsid w:val="0095771B"/>
    <w:rsid w:val="0098238E"/>
    <w:rsid w:val="009B012C"/>
    <w:rsid w:val="009D39CD"/>
    <w:rsid w:val="009D3D07"/>
    <w:rsid w:val="009D66D2"/>
    <w:rsid w:val="009F2F08"/>
    <w:rsid w:val="00A0412D"/>
    <w:rsid w:val="00A2052F"/>
    <w:rsid w:val="00A20B41"/>
    <w:rsid w:val="00A21509"/>
    <w:rsid w:val="00A33071"/>
    <w:rsid w:val="00A3751C"/>
    <w:rsid w:val="00A64342"/>
    <w:rsid w:val="00A82A0B"/>
    <w:rsid w:val="00A83172"/>
    <w:rsid w:val="00AA7A57"/>
    <w:rsid w:val="00AD5E77"/>
    <w:rsid w:val="00AE583E"/>
    <w:rsid w:val="00AF6317"/>
    <w:rsid w:val="00B27EE3"/>
    <w:rsid w:val="00B60DCE"/>
    <w:rsid w:val="00B810B3"/>
    <w:rsid w:val="00B93CB8"/>
    <w:rsid w:val="00BA190E"/>
    <w:rsid w:val="00BA566C"/>
    <w:rsid w:val="00BB4D8C"/>
    <w:rsid w:val="00BC668B"/>
    <w:rsid w:val="00C024D8"/>
    <w:rsid w:val="00C16CE5"/>
    <w:rsid w:val="00C20F0C"/>
    <w:rsid w:val="00C31A32"/>
    <w:rsid w:val="00C4036E"/>
    <w:rsid w:val="00C52CAB"/>
    <w:rsid w:val="00C75EDC"/>
    <w:rsid w:val="00C77F1A"/>
    <w:rsid w:val="00C82462"/>
    <w:rsid w:val="00C826EF"/>
    <w:rsid w:val="00C8304A"/>
    <w:rsid w:val="00C85ECC"/>
    <w:rsid w:val="00CC1B23"/>
    <w:rsid w:val="00CD415D"/>
    <w:rsid w:val="00CE254E"/>
    <w:rsid w:val="00CF0B3B"/>
    <w:rsid w:val="00D03634"/>
    <w:rsid w:val="00D05E06"/>
    <w:rsid w:val="00D210D1"/>
    <w:rsid w:val="00D41E15"/>
    <w:rsid w:val="00D62271"/>
    <w:rsid w:val="00D6784A"/>
    <w:rsid w:val="00D76E6F"/>
    <w:rsid w:val="00DB0797"/>
    <w:rsid w:val="00DB75CF"/>
    <w:rsid w:val="00E34437"/>
    <w:rsid w:val="00E64686"/>
    <w:rsid w:val="00E67387"/>
    <w:rsid w:val="00E75B02"/>
    <w:rsid w:val="00EA7475"/>
    <w:rsid w:val="00ED2396"/>
    <w:rsid w:val="00EF15BB"/>
    <w:rsid w:val="00F00A3B"/>
    <w:rsid w:val="00F028F5"/>
    <w:rsid w:val="00F36603"/>
    <w:rsid w:val="00F40757"/>
    <w:rsid w:val="00F44A6C"/>
    <w:rsid w:val="00F60636"/>
    <w:rsid w:val="00F6399B"/>
    <w:rsid w:val="00F6524E"/>
    <w:rsid w:val="00F7060D"/>
    <w:rsid w:val="00FB1A06"/>
    <w:rsid w:val="00FB3246"/>
    <w:rsid w:val="00FB6955"/>
    <w:rsid w:val="00FB7942"/>
    <w:rsid w:val="00FC29F3"/>
    <w:rsid w:val="00FC2E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ED"/>
    <w:pPr>
      <w:spacing w:after="0" w:line="240" w:lineRule="auto"/>
    </w:pPr>
    <w:rPr>
      <w:rFonts w:ascii="Courier" w:eastAsia="Times New Roman" w:hAnsi="Courier"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12D"/>
    <w:pPr>
      <w:tabs>
        <w:tab w:val="center" w:pos="4252"/>
        <w:tab w:val="right" w:pos="8504"/>
      </w:tabs>
    </w:pPr>
  </w:style>
  <w:style w:type="character" w:customStyle="1" w:styleId="EncabezadoCar">
    <w:name w:val="Encabezado Car"/>
    <w:basedOn w:val="Fuentedeprrafopredeter"/>
    <w:link w:val="Encabezado"/>
    <w:uiPriority w:val="99"/>
    <w:rsid w:val="00A0412D"/>
  </w:style>
  <w:style w:type="paragraph" w:styleId="Piedepgina">
    <w:name w:val="footer"/>
    <w:basedOn w:val="Normal"/>
    <w:link w:val="PiedepginaCar"/>
    <w:uiPriority w:val="99"/>
    <w:unhideWhenUsed/>
    <w:rsid w:val="00A0412D"/>
    <w:pPr>
      <w:tabs>
        <w:tab w:val="center" w:pos="4252"/>
        <w:tab w:val="right" w:pos="8504"/>
      </w:tabs>
    </w:pPr>
  </w:style>
  <w:style w:type="character" w:customStyle="1" w:styleId="PiedepginaCar">
    <w:name w:val="Pie de página Car"/>
    <w:basedOn w:val="Fuentedeprrafopredeter"/>
    <w:link w:val="Piedepgina"/>
    <w:uiPriority w:val="99"/>
    <w:rsid w:val="00A0412D"/>
  </w:style>
  <w:style w:type="table" w:styleId="Tablaconcuadrcula">
    <w:name w:val="Table Grid"/>
    <w:basedOn w:val="Tablanormal"/>
    <w:uiPriority w:val="39"/>
    <w:rsid w:val="0093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07"/>
    <w:rPr>
      <w:rFonts w:ascii="Tahoma" w:eastAsia="Times New Roman" w:hAnsi="Tahoma" w:cs="Tahoma"/>
      <w:sz w:val="16"/>
      <w:szCs w:val="16"/>
      <w:lang w:val="es-ES_tradnl" w:eastAsia="es-ES_tradnl"/>
    </w:rPr>
  </w:style>
  <w:style w:type="paragraph" w:customStyle="1" w:styleId="Normal1">
    <w:name w:val="Normal1"/>
    <w:rsid w:val="009F2F08"/>
    <w:pPr>
      <w:spacing w:after="0" w:line="240" w:lineRule="auto"/>
    </w:pPr>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6B2240"/>
    <w:rPr>
      <w:color w:val="0563C1" w:themeColor="hyperlink"/>
      <w:u w:val="single"/>
    </w:rPr>
  </w:style>
  <w:style w:type="paragraph" w:customStyle="1" w:styleId="ta-justify">
    <w:name w:val="ta-justify"/>
    <w:basedOn w:val="Normal"/>
    <w:rsid w:val="005963F5"/>
    <w:pPr>
      <w:spacing w:before="100" w:beforeAutospacing="1" w:after="100" w:afterAutospacing="1"/>
    </w:pPr>
    <w:rPr>
      <w:rFonts w:ascii="Times New Roman" w:hAnsi="Times New Roman"/>
      <w:lang w:val="es-ES" w:eastAsia="es-ES"/>
    </w:rPr>
  </w:style>
  <w:style w:type="character" w:customStyle="1" w:styleId="td-underline">
    <w:name w:val="td-underline"/>
    <w:basedOn w:val="Fuentedeprrafopredeter"/>
    <w:rsid w:val="005963F5"/>
  </w:style>
  <w:style w:type="character" w:styleId="Textoennegrita">
    <w:name w:val="Strong"/>
    <w:basedOn w:val="Fuentedeprrafopredeter"/>
    <w:uiPriority w:val="22"/>
    <w:qFormat/>
    <w:rsid w:val="005963F5"/>
    <w:rPr>
      <w:b/>
      <w:bCs/>
    </w:rPr>
  </w:style>
  <w:style w:type="character" w:styleId="nfasis">
    <w:name w:val="Emphasis"/>
    <w:basedOn w:val="Fuentedeprrafopredeter"/>
    <w:uiPriority w:val="20"/>
    <w:qFormat/>
    <w:rsid w:val="005963F5"/>
    <w:rPr>
      <w:i/>
      <w:iCs/>
    </w:rPr>
  </w:style>
  <w:style w:type="paragraph" w:styleId="NormalWeb">
    <w:name w:val="Normal (Web)"/>
    <w:basedOn w:val="Normal"/>
    <w:uiPriority w:val="99"/>
    <w:unhideWhenUsed/>
    <w:rsid w:val="00330751"/>
    <w:pPr>
      <w:spacing w:before="100" w:beforeAutospacing="1" w:after="100" w:afterAutospacing="1"/>
    </w:pPr>
    <w:rPr>
      <w:rFonts w:ascii="Times New Roman" w:hAnsi="Times New Roman"/>
      <w:lang w:val="es-ES" w:eastAsia="es-ES"/>
    </w:rPr>
  </w:style>
  <w:style w:type="paragraph" w:customStyle="1" w:styleId="titulo">
    <w:name w:val="titulo"/>
    <w:basedOn w:val="Normal"/>
    <w:rsid w:val="00330751"/>
    <w:pPr>
      <w:spacing w:before="100" w:beforeAutospacing="1" w:after="100" w:afterAutospacing="1"/>
    </w:pPr>
    <w:rPr>
      <w:rFonts w:ascii="Times New Roman" w:hAnsi="Times New Roman"/>
      <w:lang w:val="es-ES" w:eastAsia="es-ES"/>
    </w:rPr>
  </w:style>
  <w:style w:type="paragraph" w:styleId="Prrafodelista">
    <w:name w:val="List Paragraph"/>
    <w:basedOn w:val="Normal"/>
    <w:uiPriority w:val="34"/>
    <w:qFormat/>
    <w:rsid w:val="002810E8"/>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normal0">
    <w:name w:val="normal"/>
    <w:rsid w:val="00487F67"/>
    <w:pPr>
      <w:spacing w:after="0" w:line="240" w:lineRule="auto"/>
    </w:pPr>
    <w:rPr>
      <w:rFonts w:ascii="Times New Roman" w:eastAsia="Times New Roman" w:hAnsi="Times New Roman" w:cs="Times New Roman"/>
      <w:sz w:val="24"/>
      <w:szCs w:val="24"/>
      <w:lang w:val="es-ES_tradnl" w:eastAsia="es-ES"/>
    </w:rPr>
  </w:style>
</w:styles>
</file>

<file path=word/webSettings.xml><?xml version="1.0" encoding="utf-8"?>
<w:webSettings xmlns:r="http://schemas.openxmlformats.org/officeDocument/2006/relationships" xmlns:w="http://schemas.openxmlformats.org/wordprocessingml/2006/main">
  <w:divs>
    <w:div w:id="53283751">
      <w:bodyDiv w:val="1"/>
      <w:marLeft w:val="0"/>
      <w:marRight w:val="0"/>
      <w:marTop w:val="0"/>
      <w:marBottom w:val="0"/>
      <w:divBdr>
        <w:top w:val="none" w:sz="0" w:space="0" w:color="auto"/>
        <w:left w:val="none" w:sz="0" w:space="0" w:color="auto"/>
        <w:bottom w:val="none" w:sz="0" w:space="0" w:color="auto"/>
        <w:right w:val="none" w:sz="0" w:space="0" w:color="auto"/>
      </w:divBdr>
    </w:div>
    <w:div w:id="154033644">
      <w:bodyDiv w:val="1"/>
      <w:marLeft w:val="0"/>
      <w:marRight w:val="0"/>
      <w:marTop w:val="0"/>
      <w:marBottom w:val="0"/>
      <w:divBdr>
        <w:top w:val="none" w:sz="0" w:space="0" w:color="auto"/>
        <w:left w:val="none" w:sz="0" w:space="0" w:color="auto"/>
        <w:bottom w:val="none" w:sz="0" w:space="0" w:color="auto"/>
        <w:right w:val="none" w:sz="0" w:space="0" w:color="auto"/>
      </w:divBdr>
    </w:div>
    <w:div w:id="466435459">
      <w:bodyDiv w:val="1"/>
      <w:marLeft w:val="0"/>
      <w:marRight w:val="0"/>
      <w:marTop w:val="0"/>
      <w:marBottom w:val="0"/>
      <w:divBdr>
        <w:top w:val="none" w:sz="0" w:space="0" w:color="auto"/>
        <w:left w:val="none" w:sz="0" w:space="0" w:color="auto"/>
        <w:bottom w:val="none" w:sz="0" w:space="0" w:color="auto"/>
        <w:right w:val="none" w:sz="0" w:space="0" w:color="auto"/>
      </w:divBdr>
      <w:divsChild>
        <w:div w:id="1375496153">
          <w:marLeft w:val="0"/>
          <w:marRight w:val="0"/>
          <w:marTop w:val="0"/>
          <w:marBottom w:val="0"/>
          <w:divBdr>
            <w:top w:val="none" w:sz="0" w:space="0" w:color="auto"/>
            <w:left w:val="none" w:sz="0" w:space="0" w:color="auto"/>
            <w:bottom w:val="none" w:sz="0" w:space="0" w:color="auto"/>
            <w:right w:val="none" w:sz="0" w:space="0" w:color="auto"/>
          </w:divBdr>
        </w:div>
      </w:divsChild>
    </w:div>
    <w:div w:id="1063262630">
      <w:bodyDiv w:val="1"/>
      <w:marLeft w:val="0"/>
      <w:marRight w:val="0"/>
      <w:marTop w:val="0"/>
      <w:marBottom w:val="0"/>
      <w:divBdr>
        <w:top w:val="none" w:sz="0" w:space="0" w:color="auto"/>
        <w:left w:val="none" w:sz="0" w:space="0" w:color="auto"/>
        <w:bottom w:val="none" w:sz="0" w:space="0" w:color="auto"/>
        <w:right w:val="none" w:sz="0" w:space="0" w:color="auto"/>
      </w:divBdr>
    </w:div>
    <w:div w:id="1064983956">
      <w:bodyDiv w:val="1"/>
      <w:marLeft w:val="0"/>
      <w:marRight w:val="0"/>
      <w:marTop w:val="0"/>
      <w:marBottom w:val="0"/>
      <w:divBdr>
        <w:top w:val="none" w:sz="0" w:space="0" w:color="auto"/>
        <w:left w:val="none" w:sz="0" w:space="0" w:color="auto"/>
        <w:bottom w:val="none" w:sz="0" w:space="0" w:color="auto"/>
        <w:right w:val="none" w:sz="0" w:space="0" w:color="auto"/>
      </w:divBdr>
      <w:divsChild>
        <w:div w:id="2085301039">
          <w:marLeft w:val="0"/>
          <w:marRight w:val="0"/>
          <w:marTop w:val="0"/>
          <w:marBottom w:val="0"/>
          <w:divBdr>
            <w:top w:val="none" w:sz="0" w:space="0" w:color="auto"/>
            <w:left w:val="none" w:sz="0" w:space="0" w:color="auto"/>
            <w:bottom w:val="none" w:sz="0" w:space="0" w:color="auto"/>
            <w:right w:val="none" w:sz="0" w:space="0" w:color="auto"/>
          </w:divBdr>
        </w:div>
      </w:divsChild>
    </w:div>
    <w:div w:id="1186871537">
      <w:bodyDiv w:val="1"/>
      <w:marLeft w:val="0"/>
      <w:marRight w:val="0"/>
      <w:marTop w:val="0"/>
      <w:marBottom w:val="0"/>
      <w:divBdr>
        <w:top w:val="none" w:sz="0" w:space="0" w:color="auto"/>
        <w:left w:val="none" w:sz="0" w:space="0" w:color="auto"/>
        <w:bottom w:val="none" w:sz="0" w:space="0" w:color="auto"/>
        <w:right w:val="none" w:sz="0" w:space="0" w:color="auto"/>
      </w:divBdr>
    </w:div>
    <w:div w:id="1279334304">
      <w:bodyDiv w:val="1"/>
      <w:marLeft w:val="0"/>
      <w:marRight w:val="0"/>
      <w:marTop w:val="0"/>
      <w:marBottom w:val="0"/>
      <w:divBdr>
        <w:top w:val="none" w:sz="0" w:space="0" w:color="auto"/>
        <w:left w:val="none" w:sz="0" w:space="0" w:color="auto"/>
        <w:bottom w:val="none" w:sz="0" w:space="0" w:color="auto"/>
        <w:right w:val="none" w:sz="0" w:space="0" w:color="auto"/>
      </w:divBdr>
    </w:div>
    <w:div w:id="1318992553">
      <w:bodyDiv w:val="1"/>
      <w:marLeft w:val="0"/>
      <w:marRight w:val="0"/>
      <w:marTop w:val="0"/>
      <w:marBottom w:val="0"/>
      <w:divBdr>
        <w:top w:val="none" w:sz="0" w:space="0" w:color="auto"/>
        <w:left w:val="none" w:sz="0" w:space="0" w:color="auto"/>
        <w:bottom w:val="none" w:sz="0" w:space="0" w:color="auto"/>
        <w:right w:val="none" w:sz="0" w:space="0" w:color="auto"/>
      </w:divBdr>
      <w:divsChild>
        <w:div w:id="897937825">
          <w:marLeft w:val="0"/>
          <w:marRight w:val="0"/>
          <w:marTop w:val="0"/>
          <w:marBottom w:val="0"/>
          <w:divBdr>
            <w:top w:val="none" w:sz="0" w:space="0" w:color="auto"/>
            <w:left w:val="none" w:sz="0" w:space="0" w:color="auto"/>
            <w:bottom w:val="none" w:sz="0" w:space="0" w:color="auto"/>
            <w:right w:val="none" w:sz="0" w:space="0" w:color="auto"/>
          </w:divBdr>
        </w:div>
      </w:divsChild>
    </w:div>
    <w:div w:id="20674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1</Pages>
  <Words>862</Words>
  <Characters>4743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dc:creator>
  <cp:keywords/>
  <dc:description/>
  <cp:lastModifiedBy>MCLL</cp:lastModifiedBy>
  <cp:revision>101</cp:revision>
  <cp:lastPrinted>2025-04-01T10:51:00Z</cp:lastPrinted>
  <dcterms:created xsi:type="dcterms:W3CDTF">2025-01-30T11:09:00Z</dcterms:created>
  <dcterms:modified xsi:type="dcterms:W3CDTF">2025-04-01T11:20:00Z</dcterms:modified>
</cp:coreProperties>
</file>