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62" w:rsidRPr="00E27E8A" w:rsidRDefault="00E27E8A" w:rsidP="007A786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Lucida Sans" w:eastAsia="Lucida Sans" w:hAnsi="Lucida Sans" w:cs="Calibri Light"/>
          <w:b/>
          <w:color w:val="002060"/>
          <w:sz w:val="40"/>
          <w:szCs w:val="40"/>
        </w:rPr>
      </w:pPr>
      <w:r w:rsidRPr="00E27E8A">
        <w:rPr>
          <w:rFonts w:ascii="Lucida Sans" w:eastAsia="Lucida Sans" w:hAnsi="Lucida Sans" w:cs="Calibri Light"/>
          <w:b/>
          <w:color w:val="002060"/>
          <w:sz w:val="40"/>
          <w:szCs w:val="40"/>
        </w:rPr>
        <w:t>El Pleno</w:t>
      </w:r>
      <w:r>
        <w:rPr>
          <w:rFonts w:ascii="Lucida Sans" w:eastAsia="Lucida Sans" w:hAnsi="Lucida Sans" w:cs="Calibri Light"/>
          <w:b/>
          <w:color w:val="002060"/>
          <w:sz w:val="40"/>
          <w:szCs w:val="40"/>
        </w:rPr>
        <w:t xml:space="preserve"> </w:t>
      </w:r>
      <w:r w:rsidRPr="00E27E8A">
        <w:rPr>
          <w:rFonts w:ascii="Lucida Sans" w:eastAsia="Lucida Sans" w:hAnsi="Lucida Sans" w:cs="Calibri Light"/>
          <w:b/>
          <w:color w:val="002060"/>
          <w:sz w:val="40"/>
          <w:szCs w:val="40"/>
        </w:rPr>
        <w:t>aprueba el convenio para la cesión</w:t>
      </w:r>
      <w:r w:rsidR="00FE24F7">
        <w:rPr>
          <w:rFonts w:ascii="Lucida Sans" w:eastAsia="Lucida Sans" w:hAnsi="Lucida Sans" w:cs="Calibri Light"/>
          <w:b/>
          <w:color w:val="002060"/>
          <w:sz w:val="40"/>
          <w:szCs w:val="40"/>
        </w:rPr>
        <w:t xml:space="preserve"> </w:t>
      </w:r>
      <w:r w:rsidRPr="00E27E8A">
        <w:rPr>
          <w:rFonts w:ascii="Lucida Sans" w:eastAsia="Lucida Sans" w:hAnsi="Lucida Sans" w:cs="Calibri Light"/>
          <w:b/>
          <w:color w:val="002060"/>
          <w:sz w:val="40"/>
          <w:szCs w:val="40"/>
        </w:rPr>
        <w:t>de los terrenos localizados entre</w:t>
      </w:r>
      <w:r w:rsidRPr="00E27E8A">
        <w:rPr>
          <w:rFonts w:ascii="Lucida Sans" w:hAnsi="Lucida Sans"/>
          <w:b/>
          <w:color w:val="002060"/>
          <w:sz w:val="40"/>
          <w:szCs w:val="40"/>
        </w:rPr>
        <w:t xml:space="preserve"> </w:t>
      </w:r>
      <w:r w:rsidRPr="00966523">
        <w:rPr>
          <w:rFonts w:ascii="Lucida Sans" w:hAnsi="Lucida Sans"/>
          <w:b/>
          <w:color w:val="002060"/>
          <w:sz w:val="40"/>
          <w:szCs w:val="40"/>
        </w:rPr>
        <w:t>final de Mayrena y el Camino del Huerto</w:t>
      </w:r>
    </w:p>
    <w:p w:rsidR="007A7862" w:rsidRPr="00206B0D" w:rsidRDefault="007A7862" w:rsidP="001055CB">
      <w:pPr>
        <w:spacing w:after="0" w:line="240" w:lineRule="auto"/>
        <w:jc w:val="both"/>
        <w:rPr>
          <w:rFonts w:ascii="Lucida Sans" w:hAnsi="Lucida Sans" w:cs="Arial"/>
          <w:b/>
          <w:sz w:val="28"/>
          <w:szCs w:val="28"/>
          <w:lang w:val="es-ES_tradnl"/>
        </w:rPr>
      </w:pPr>
    </w:p>
    <w:p w:rsidR="004C0A5C" w:rsidRPr="00E27E8A" w:rsidRDefault="00B96A20" w:rsidP="00E27E8A">
      <w:pPr>
        <w:spacing w:after="0" w:line="240" w:lineRule="auto"/>
        <w:jc w:val="both"/>
        <w:rPr>
          <w:rFonts w:ascii="Lucida Sans" w:hAnsi="Lucida Sans" w:cs="Arial"/>
          <w:b/>
          <w:sz w:val="28"/>
          <w:szCs w:val="28"/>
        </w:rPr>
      </w:pPr>
      <w:r w:rsidRPr="00E27E8A">
        <w:rPr>
          <w:rFonts w:ascii="Lucida Sans" w:hAnsi="Lucida Sans" w:cs="Arial"/>
          <w:b/>
          <w:sz w:val="28"/>
          <w:szCs w:val="28"/>
        </w:rPr>
        <w:t>E</w:t>
      </w:r>
      <w:r w:rsidR="00E27E8A" w:rsidRPr="00E27E8A">
        <w:rPr>
          <w:rFonts w:ascii="Lucida Sans" w:hAnsi="Lucida Sans" w:cs="Arial"/>
          <w:b/>
          <w:sz w:val="28"/>
          <w:szCs w:val="28"/>
        </w:rPr>
        <w:t>ste espacio de cincuenta mil metros cuadrados</w:t>
      </w:r>
      <w:r w:rsidR="001E7D64">
        <w:rPr>
          <w:rFonts w:ascii="Lucida Sans" w:hAnsi="Lucida Sans" w:cs="Arial"/>
          <w:b/>
          <w:sz w:val="28"/>
          <w:szCs w:val="28"/>
        </w:rPr>
        <w:t xml:space="preserve"> </w:t>
      </w:r>
      <w:r w:rsidR="00E27E8A" w:rsidRPr="00E27E8A">
        <w:rPr>
          <w:rFonts w:ascii="Lucida Sans" w:hAnsi="Lucida Sans" w:cs="Arial"/>
          <w:b/>
          <w:sz w:val="28"/>
          <w:szCs w:val="28"/>
        </w:rPr>
        <w:t>estará destinado a una gran zona verde</w:t>
      </w:r>
    </w:p>
    <w:p w:rsidR="00B20176" w:rsidRPr="00E27E8A" w:rsidRDefault="00B20176" w:rsidP="00E27E8A">
      <w:pPr>
        <w:spacing w:after="0" w:line="240" w:lineRule="auto"/>
        <w:jc w:val="both"/>
        <w:rPr>
          <w:rFonts w:ascii="Lucida Sans" w:hAnsi="Lucida Sans" w:cs="Arial"/>
          <w:b/>
          <w:sz w:val="28"/>
          <w:szCs w:val="28"/>
        </w:rPr>
      </w:pPr>
    </w:p>
    <w:p w:rsidR="00A61749" w:rsidRPr="00E27E8A" w:rsidRDefault="00E27E8A" w:rsidP="00E27E8A">
      <w:pPr>
        <w:spacing w:after="0" w:line="240" w:lineRule="auto"/>
        <w:jc w:val="both"/>
        <w:rPr>
          <w:rFonts w:ascii="Lucida Sans" w:hAnsi="Lucida Sans" w:cs="Arial"/>
          <w:b/>
          <w:sz w:val="28"/>
          <w:szCs w:val="28"/>
        </w:rPr>
      </w:pPr>
      <w:r w:rsidRPr="00E27E8A">
        <w:rPr>
          <w:rFonts w:ascii="Lucida Sans" w:eastAsia="Lucida Sans" w:hAnsi="Lucida Sans" w:cs="Calibri Light"/>
          <w:b/>
          <w:sz w:val="28"/>
          <w:szCs w:val="28"/>
        </w:rPr>
        <w:t xml:space="preserve">El proyecto elaborado por el Ayuntamiento para la revalorización de este espacio ronda el millón de euros y lo que ahora se afronta es la primera fase, dotada con 250.000 euros de fondos europeos del Plan de Sostenibilidad Turística </w:t>
      </w:r>
    </w:p>
    <w:p w:rsidR="00E27E8A" w:rsidRPr="00E27E8A" w:rsidRDefault="00E27E8A" w:rsidP="00E27E8A">
      <w:pPr>
        <w:spacing w:after="0" w:line="240" w:lineRule="auto"/>
        <w:jc w:val="both"/>
        <w:rPr>
          <w:rFonts w:ascii="Lucida Sans" w:eastAsia="Lucida Sans" w:hAnsi="Lucida Sans" w:cs="Calibri Light"/>
          <w:b/>
          <w:color w:val="000000"/>
          <w:sz w:val="28"/>
          <w:szCs w:val="28"/>
        </w:rPr>
      </w:pPr>
    </w:p>
    <w:p w:rsidR="00E27E8A" w:rsidRPr="00E27E8A" w:rsidRDefault="00E27E8A" w:rsidP="00E27E8A">
      <w:pPr>
        <w:spacing w:after="0" w:line="240" w:lineRule="auto"/>
        <w:jc w:val="both"/>
        <w:rPr>
          <w:rFonts w:ascii="Lucida Sans" w:eastAsia="Lucida Sans" w:hAnsi="Lucida Sans" w:cs="Calibri Light"/>
          <w:b/>
          <w:color w:val="000000"/>
          <w:sz w:val="28"/>
          <w:szCs w:val="28"/>
        </w:rPr>
      </w:pPr>
      <w:r w:rsidRPr="00E27E8A">
        <w:rPr>
          <w:rFonts w:ascii="Lucida Sans" w:eastAsia="Lucida Sans" w:hAnsi="Lucida Sans" w:cs="Calibri Light"/>
          <w:b/>
          <w:color w:val="000000"/>
          <w:sz w:val="28"/>
          <w:szCs w:val="28"/>
        </w:rPr>
        <w:t>En la última sesión plenaria quedó aprobada una moción del Grupo Municipal Socialista sobre las actividades y servicios del área Juventud</w:t>
      </w:r>
    </w:p>
    <w:p w:rsidR="00E27E8A" w:rsidRPr="00966523" w:rsidRDefault="00E27E8A" w:rsidP="0024796E">
      <w:pPr>
        <w:spacing w:after="0" w:line="312" w:lineRule="auto"/>
        <w:jc w:val="both"/>
        <w:rPr>
          <w:rFonts w:ascii="Lucida Sans" w:eastAsia="Lucida Sans" w:hAnsi="Lucida Sans" w:cs="Calibri Light"/>
          <w:b/>
          <w:color w:val="000000"/>
          <w:sz w:val="24"/>
          <w:szCs w:val="24"/>
        </w:rPr>
      </w:pPr>
    </w:p>
    <w:p w:rsidR="00966523" w:rsidRPr="00A5650E" w:rsidRDefault="00B96A20" w:rsidP="00B96A20">
      <w:pPr>
        <w:spacing w:after="0" w:line="312" w:lineRule="auto"/>
        <w:jc w:val="both"/>
        <w:rPr>
          <w:rFonts w:ascii="Lucida Sans" w:eastAsia="Times New Roman" w:hAnsi="Lucida Sans" w:cs="Times New Roman"/>
          <w:b/>
          <w:sz w:val="24"/>
          <w:szCs w:val="24"/>
          <w:lang w:eastAsia="es-ES"/>
        </w:rPr>
      </w:pPr>
      <w:r w:rsidRPr="0060157D">
        <w:rPr>
          <w:rFonts w:ascii="Lucida Sans" w:eastAsia="Lucida Sans" w:hAnsi="Lucida Sans" w:cs="Calibri Light"/>
          <w:b/>
          <w:sz w:val="24"/>
          <w:szCs w:val="24"/>
        </w:rPr>
        <w:t>05</w:t>
      </w:r>
      <w:r w:rsidR="000E0330" w:rsidRPr="0060157D">
        <w:rPr>
          <w:rFonts w:ascii="Lucida Sans" w:eastAsia="Lucida Sans" w:hAnsi="Lucida Sans" w:cs="Calibri Light"/>
          <w:b/>
          <w:sz w:val="24"/>
          <w:szCs w:val="24"/>
        </w:rPr>
        <w:t>/04</w:t>
      </w:r>
      <w:r w:rsidR="004B219C" w:rsidRPr="0060157D">
        <w:rPr>
          <w:rFonts w:ascii="Lucida Sans" w:eastAsia="Lucida Sans" w:hAnsi="Lucida Sans" w:cs="Calibri Light"/>
          <w:b/>
          <w:sz w:val="24"/>
          <w:szCs w:val="24"/>
        </w:rPr>
        <w:t>/202</w:t>
      </w:r>
      <w:r w:rsidR="00950460" w:rsidRPr="0060157D">
        <w:rPr>
          <w:rFonts w:ascii="Lucida Sans" w:eastAsia="Lucida Sans" w:hAnsi="Lucida Sans" w:cs="Calibri Light"/>
          <w:b/>
          <w:sz w:val="24"/>
          <w:szCs w:val="24"/>
        </w:rPr>
        <w:t>4</w:t>
      </w:r>
      <w:r w:rsidR="004B219C" w:rsidRPr="0060157D">
        <w:rPr>
          <w:rFonts w:ascii="Lucida Sans" w:eastAsia="Lucida Sans" w:hAnsi="Lucida Sans" w:cs="Calibri Light"/>
          <w:b/>
          <w:sz w:val="24"/>
          <w:szCs w:val="24"/>
        </w:rPr>
        <w:t>.</w:t>
      </w:r>
      <w:bookmarkStart w:id="0" w:name="_gjdgxs" w:colFirst="0" w:colLast="0"/>
      <w:bookmarkEnd w:id="0"/>
      <w:r w:rsidR="004B219C" w:rsidRPr="0060157D">
        <w:rPr>
          <w:rFonts w:ascii="Lucida Sans" w:eastAsia="Lucida Sans" w:hAnsi="Lucida Sans" w:cs="Calibri Light"/>
          <w:b/>
          <w:sz w:val="24"/>
          <w:szCs w:val="24"/>
        </w:rPr>
        <w:t xml:space="preserve"> </w:t>
      </w:r>
      <w:bookmarkStart w:id="1" w:name="_GoBack"/>
      <w:bookmarkEnd w:id="1"/>
      <w:r w:rsidRPr="0060157D">
        <w:rPr>
          <w:rFonts w:ascii="Lucida Sans" w:eastAsia="Lucida Sans" w:hAnsi="Lucida Sans" w:cs="Calibri Light"/>
          <w:sz w:val="24"/>
          <w:szCs w:val="24"/>
        </w:rPr>
        <w:t>El Pleno del Ayuntamiento de Caravaca de la Cruz ha dado luz verde a</w:t>
      </w:r>
      <w:r w:rsidR="00E27E8A">
        <w:rPr>
          <w:rFonts w:ascii="Lucida Sans" w:eastAsia="Lucida Sans" w:hAnsi="Lucida Sans" w:cs="Calibri Light"/>
          <w:sz w:val="24"/>
          <w:szCs w:val="24"/>
        </w:rPr>
        <w:t xml:space="preserve"> la aprobación inicial del</w:t>
      </w:r>
      <w:r w:rsidRPr="0060157D">
        <w:rPr>
          <w:rFonts w:ascii="Lucida Sans" w:eastAsia="Lucida Sans" w:hAnsi="Lucida Sans" w:cs="Calibri Light"/>
          <w:sz w:val="24"/>
          <w:szCs w:val="24"/>
        </w:rPr>
        <w:t xml:space="preserve"> conven</w:t>
      </w:r>
      <w:r w:rsidR="00E33565">
        <w:rPr>
          <w:rFonts w:ascii="Lucida Sans" w:eastAsia="Lucida Sans" w:hAnsi="Lucida Sans" w:cs="Calibri Light"/>
          <w:sz w:val="24"/>
          <w:szCs w:val="24"/>
        </w:rPr>
        <w:t>io de colaboración para</w:t>
      </w:r>
      <w:r w:rsidRPr="0060157D">
        <w:rPr>
          <w:rFonts w:ascii="Lucida Sans" w:eastAsia="Lucida Sans" w:hAnsi="Lucida Sans" w:cs="Calibri Light"/>
          <w:sz w:val="24"/>
          <w:szCs w:val="24"/>
        </w:rPr>
        <w:t xml:space="preserve"> la </w:t>
      </w:r>
      <w:r w:rsidRPr="00A5650E">
        <w:rPr>
          <w:rFonts w:ascii="Lucida Sans" w:eastAsia="Lucida Sans" w:hAnsi="Lucida Sans" w:cs="Calibri Light"/>
          <w:b/>
          <w:sz w:val="24"/>
          <w:szCs w:val="24"/>
        </w:rPr>
        <w:t>cesión anticipada al Consistorio de los terrenos</w:t>
      </w:r>
      <w:r w:rsidR="001E7D64">
        <w:rPr>
          <w:rFonts w:ascii="Lucida Sans" w:eastAsia="Lucida Sans" w:hAnsi="Lucida Sans" w:cs="Calibri Light"/>
          <w:b/>
          <w:sz w:val="24"/>
          <w:szCs w:val="24"/>
        </w:rPr>
        <w:t xml:space="preserve"> localizados </w:t>
      </w:r>
      <w:r w:rsidR="00966523" w:rsidRPr="00966523">
        <w:rPr>
          <w:rFonts w:ascii="Lucida Sans" w:eastAsia="Times New Roman" w:hAnsi="Lucida Sans" w:cs="Times New Roman"/>
          <w:b/>
          <w:sz w:val="24"/>
          <w:szCs w:val="24"/>
          <w:lang w:eastAsia="es-ES"/>
        </w:rPr>
        <w:t>entre el tramo final del Camino de Mayrena y el Camino del Huerto</w:t>
      </w:r>
      <w:r w:rsidR="00966523" w:rsidRPr="0060157D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. La propuesta de la Concejalía de Urbanismo, que contó con el voto favorable de todos los grupos políticos municipales, permitirá crear </w:t>
      </w:r>
      <w:r w:rsidR="00966523" w:rsidRPr="00A5650E">
        <w:rPr>
          <w:rFonts w:ascii="Lucida Sans" w:eastAsia="Times New Roman" w:hAnsi="Lucida Sans" w:cs="Times New Roman"/>
          <w:b/>
          <w:sz w:val="24"/>
          <w:szCs w:val="24"/>
          <w:lang w:eastAsia="es-ES"/>
        </w:rPr>
        <w:t>una gran zona verde de cincuenta mil metros cuadrados.</w:t>
      </w:r>
    </w:p>
    <w:p w:rsidR="00966523" w:rsidRPr="00A5650E" w:rsidRDefault="00966523" w:rsidP="00B96A20">
      <w:pPr>
        <w:spacing w:after="0" w:line="312" w:lineRule="auto"/>
        <w:jc w:val="both"/>
        <w:rPr>
          <w:rFonts w:ascii="Lucida Sans" w:eastAsia="Times New Roman" w:hAnsi="Lucida Sans" w:cs="Times New Roman"/>
          <w:b/>
          <w:sz w:val="24"/>
          <w:szCs w:val="24"/>
          <w:lang w:eastAsia="es-ES"/>
        </w:rPr>
      </w:pPr>
      <w:r w:rsidRPr="00A5650E">
        <w:rPr>
          <w:rFonts w:ascii="Lucida Sans" w:eastAsia="Times New Roman" w:hAnsi="Lucida Sans" w:cs="Times New Roman"/>
          <w:b/>
          <w:sz w:val="24"/>
          <w:szCs w:val="24"/>
          <w:lang w:eastAsia="es-ES"/>
        </w:rPr>
        <w:tab/>
      </w:r>
    </w:p>
    <w:p w:rsidR="00966523" w:rsidRPr="0060157D" w:rsidRDefault="00966523" w:rsidP="00B96A20">
      <w:pPr>
        <w:spacing w:after="0" w:line="312" w:lineRule="auto"/>
        <w:jc w:val="both"/>
        <w:rPr>
          <w:rFonts w:ascii="Lucida Sans" w:eastAsia="Times New Roman" w:hAnsi="Lucida Sans" w:cs="Times New Roman"/>
          <w:sz w:val="24"/>
          <w:szCs w:val="24"/>
          <w:lang w:eastAsia="es-ES"/>
        </w:rPr>
      </w:pPr>
      <w:r w:rsidRPr="0060157D">
        <w:rPr>
          <w:rFonts w:ascii="Lucida Sans" w:eastAsia="Times New Roman" w:hAnsi="Lucida Sans" w:cs="Times New Roman"/>
          <w:sz w:val="24"/>
          <w:szCs w:val="24"/>
          <w:lang w:eastAsia="es-ES"/>
        </w:rPr>
        <w:tab/>
        <w:t xml:space="preserve">En la sesión plenaria, el alcalde, José Francisco García, apuntó que “se trata de un </w:t>
      </w:r>
      <w:r w:rsidRPr="00A5650E">
        <w:rPr>
          <w:rFonts w:ascii="Lucida Sans" w:eastAsia="Times New Roman" w:hAnsi="Lucida Sans" w:cs="Times New Roman"/>
          <w:b/>
          <w:sz w:val="24"/>
          <w:szCs w:val="24"/>
          <w:lang w:eastAsia="es-ES"/>
        </w:rPr>
        <w:t>proyecto transformador del municipio</w:t>
      </w:r>
      <w:r w:rsidR="00E33565">
        <w:rPr>
          <w:rFonts w:ascii="Lucida Sans" w:eastAsia="Times New Roman" w:hAnsi="Lucida Sans" w:cs="Times New Roman"/>
          <w:sz w:val="24"/>
          <w:szCs w:val="24"/>
          <w:lang w:eastAsia="es-ES"/>
        </w:rPr>
        <w:t>”. En este sentido, dijo que</w:t>
      </w:r>
      <w:r w:rsidR="00A5650E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</w:t>
      </w:r>
      <w:r w:rsidR="00E33565">
        <w:rPr>
          <w:rFonts w:ascii="Lucida Sans" w:eastAsia="Times New Roman" w:hAnsi="Lucida Sans" w:cs="Times New Roman"/>
          <w:sz w:val="24"/>
          <w:szCs w:val="24"/>
          <w:lang w:eastAsia="es-ES"/>
        </w:rPr>
        <w:t>“e</w:t>
      </w:r>
      <w:r w:rsidRPr="0060157D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l equipo de Gobierno lleva </w:t>
      </w:r>
      <w:r w:rsidR="00A5650E" w:rsidRPr="0060157D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meses </w:t>
      </w:r>
      <w:r w:rsidRPr="0060157D">
        <w:rPr>
          <w:rFonts w:ascii="Lucida Sans" w:eastAsia="Times New Roman" w:hAnsi="Lucida Sans" w:cs="Times New Roman"/>
          <w:sz w:val="24"/>
          <w:szCs w:val="24"/>
          <w:lang w:eastAsia="es-ES"/>
        </w:rPr>
        <w:t>trabajando</w:t>
      </w:r>
      <w:r w:rsidR="00A5650E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en él y</w:t>
      </w:r>
      <w:r w:rsidRPr="0060157D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ahora comienza a materializarse gracias al acuerdo alcanzado con los propietarios, a los que hay que agradecer su predisposición”.  </w:t>
      </w:r>
    </w:p>
    <w:p w:rsidR="00B96A20" w:rsidRPr="0060157D" w:rsidRDefault="00B96A20" w:rsidP="00B96A20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</w:p>
    <w:p w:rsidR="00F61040" w:rsidRPr="0060157D" w:rsidRDefault="00966523" w:rsidP="00B96A20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  <w:r w:rsidRPr="0060157D">
        <w:rPr>
          <w:rFonts w:ascii="Lucida Sans" w:eastAsia="Lucida Sans" w:hAnsi="Lucida Sans" w:cs="Calibri Light"/>
          <w:sz w:val="24"/>
          <w:szCs w:val="24"/>
        </w:rPr>
        <w:lastRenderedPageBreak/>
        <w:tab/>
        <w:t xml:space="preserve">Los terrenos afectan a dos sectores urbanísticos destinados en el Plan General de Ordenación Urbana (PGMO) a espacios libres. </w:t>
      </w:r>
      <w:r w:rsidR="00F61040" w:rsidRPr="0060157D">
        <w:rPr>
          <w:rFonts w:ascii="Lucida Sans" w:eastAsia="Lucida Sans" w:hAnsi="Lucida Sans" w:cs="Calibri Light"/>
          <w:sz w:val="24"/>
          <w:szCs w:val="24"/>
        </w:rPr>
        <w:t xml:space="preserve">El </w:t>
      </w:r>
      <w:r w:rsidR="00F61040" w:rsidRPr="00A5650E">
        <w:rPr>
          <w:rFonts w:ascii="Lucida Sans" w:eastAsia="Lucida Sans" w:hAnsi="Lucida Sans" w:cs="Calibri Light"/>
          <w:b/>
          <w:sz w:val="24"/>
          <w:szCs w:val="24"/>
        </w:rPr>
        <w:t>proyecto elaborado por el Ayuntamiento para la revalorización de este espacio ronda el millón de euros</w:t>
      </w:r>
      <w:r w:rsidR="00F61040" w:rsidRPr="0060157D">
        <w:rPr>
          <w:rFonts w:ascii="Lucida Sans" w:eastAsia="Lucida Sans" w:hAnsi="Lucida Sans" w:cs="Calibri Light"/>
          <w:sz w:val="24"/>
          <w:szCs w:val="24"/>
        </w:rPr>
        <w:t xml:space="preserve"> y lo que ahora se afronta es la </w:t>
      </w:r>
      <w:r w:rsidR="00F61040" w:rsidRPr="00A5650E">
        <w:rPr>
          <w:rFonts w:ascii="Lucida Sans" w:eastAsia="Lucida Sans" w:hAnsi="Lucida Sans" w:cs="Calibri Light"/>
          <w:b/>
          <w:sz w:val="24"/>
          <w:szCs w:val="24"/>
        </w:rPr>
        <w:t>primera fase del mismo, dotada con 250.000 euros</w:t>
      </w:r>
      <w:r w:rsidR="00F61040" w:rsidRPr="0060157D">
        <w:rPr>
          <w:rFonts w:ascii="Lucida Sans" w:eastAsia="Lucida Sans" w:hAnsi="Lucida Sans" w:cs="Calibri Light"/>
          <w:sz w:val="24"/>
          <w:szCs w:val="24"/>
        </w:rPr>
        <w:t xml:space="preserve"> de fondos europeos del Plan de Sostenibilidad Turística ‘Camino a Caravaca’. </w:t>
      </w:r>
    </w:p>
    <w:p w:rsidR="00F61040" w:rsidRPr="0060157D" w:rsidRDefault="00F61040" w:rsidP="00B96A20">
      <w:pPr>
        <w:spacing w:after="0" w:line="312" w:lineRule="auto"/>
        <w:jc w:val="both"/>
        <w:rPr>
          <w:rFonts w:ascii="Lucida Sans" w:eastAsia="Lucida Sans" w:hAnsi="Lucida Sans" w:cs="Calibri Light"/>
          <w:sz w:val="24"/>
          <w:szCs w:val="24"/>
        </w:rPr>
      </w:pPr>
    </w:p>
    <w:p w:rsidR="0060157D" w:rsidRPr="0060157D" w:rsidRDefault="00F61040" w:rsidP="00B96A20">
      <w:pPr>
        <w:spacing w:after="0" w:line="312" w:lineRule="auto"/>
        <w:jc w:val="both"/>
        <w:rPr>
          <w:rFonts w:ascii="Lucida Sans" w:eastAsia="Times New Roman" w:hAnsi="Lucida Sans" w:cs="Times New Roman"/>
          <w:sz w:val="24"/>
          <w:szCs w:val="24"/>
          <w:lang w:eastAsia="es-ES"/>
        </w:rPr>
      </w:pPr>
      <w:r w:rsidRPr="0060157D">
        <w:rPr>
          <w:rFonts w:ascii="Lucida Sans" w:eastAsia="Lucida Sans" w:hAnsi="Lucida Sans" w:cs="Calibri Light"/>
          <w:sz w:val="24"/>
          <w:szCs w:val="24"/>
        </w:rPr>
        <w:tab/>
      </w:r>
      <w:r w:rsidR="00630A96" w:rsidRPr="00966523">
        <w:rPr>
          <w:rFonts w:ascii="Lucida Sans" w:eastAsia="Times New Roman" w:hAnsi="Lucida Sans" w:cs="Times New Roman"/>
          <w:sz w:val="24"/>
          <w:szCs w:val="24"/>
          <w:lang w:eastAsia="es-ES"/>
        </w:rPr>
        <w:t>"</w:t>
      </w:r>
      <w:r w:rsidR="00630A96" w:rsidRPr="0060157D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El </w:t>
      </w:r>
      <w:r w:rsidR="00630A96" w:rsidRPr="00966523">
        <w:rPr>
          <w:rFonts w:ascii="Lucida Sans" w:eastAsia="Times New Roman" w:hAnsi="Lucida Sans" w:cs="Times New Roman"/>
          <w:sz w:val="24"/>
          <w:szCs w:val="24"/>
          <w:lang w:eastAsia="es-ES"/>
        </w:rPr>
        <w:t>objetivo</w:t>
      </w:r>
      <w:r w:rsidR="00A5650E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es aprovechar esta gran zona sin uso para</w:t>
      </w:r>
      <w:r w:rsidR="00630A96" w:rsidRPr="00966523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</w:t>
      </w:r>
      <w:r w:rsidR="00630A96" w:rsidRPr="00966523">
        <w:rPr>
          <w:rFonts w:ascii="Lucida Sans" w:eastAsia="Times New Roman" w:hAnsi="Lucida Sans" w:cs="Times New Roman"/>
          <w:b/>
          <w:sz w:val="24"/>
          <w:szCs w:val="24"/>
          <w:lang w:eastAsia="es-ES"/>
        </w:rPr>
        <w:t>continuar haciendo una Caravaca más verde y sostenible</w:t>
      </w:r>
      <w:r w:rsidR="00630A96" w:rsidRPr="00966523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, con espacios para el disfrute, esparcimiento y convivencia de niños y mayores", </w:t>
      </w:r>
      <w:r w:rsidR="00630A96" w:rsidRPr="0060157D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</w:t>
      </w:r>
      <w:r w:rsidR="0060157D" w:rsidRPr="0060157D">
        <w:rPr>
          <w:rFonts w:ascii="Lucida Sans" w:eastAsia="Times New Roman" w:hAnsi="Lucida Sans" w:cs="Times New Roman"/>
          <w:sz w:val="24"/>
          <w:szCs w:val="24"/>
          <w:lang w:eastAsia="es-ES"/>
        </w:rPr>
        <w:t>apuntó el alcalde, quien añadió que est</w:t>
      </w:r>
      <w:r w:rsidR="00E33565">
        <w:rPr>
          <w:rFonts w:ascii="Lucida Sans" w:eastAsia="Times New Roman" w:hAnsi="Lucida Sans" w:cs="Times New Roman"/>
          <w:sz w:val="24"/>
          <w:szCs w:val="24"/>
          <w:lang w:eastAsia="es-ES"/>
        </w:rPr>
        <w:t>a</w:t>
      </w:r>
      <w:r w:rsidR="0060157D" w:rsidRPr="0060157D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</w:t>
      </w:r>
      <w:r w:rsidR="00E33565">
        <w:rPr>
          <w:rFonts w:ascii="Lucida Sans" w:eastAsia="Times New Roman" w:hAnsi="Lucida Sans" w:cs="Times New Roman"/>
          <w:sz w:val="24"/>
          <w:szCs w:val="24"/>
          <w:lang w:eastAsia="es-ES"/>
        </w:rPr>
        <w:t>actuación “es estratégica y</w:t>
      </w:r>
      <w:r w:rsidR="0060157D" w:rsidRPr="0060157D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permitirá seguir dando pasos en la </w:t>
      </w:r>
      <w:r w:rsidR="0060157D" w:rsidRPr="00A5650E">
        <w:rPr>
          <w:rFonts w:ascii="Lucida Sans" w:eastAsia="Times New Roman" w:hAnsi="Lucida Sans" w:cs="Times New Roman"/>
          <w:b/>
          <w:sz w:val="24"/>
          <w:szCs w:val="24"/>
          <w:lang w:eastAsia="es-ES"/>
        </w:rPr>
        <w:t>gestión sostenible Las Fuentes del Marqués</w:t>
      </w:r>
      <w:r w:rsidR="0060157D" w:rsidRPr="0060157D">
        <w:rPr>
          <w:rFonts w:ascii="Lucida Sans" w:eastAsia="Times New Roman" w:hAnsi="Lucida Sans" w:cs="Times New Roman"/>
          <w:sz w:val="24"/>
          <w:szCs w:val="24"/>
          <w:lang w:eastAsia="es-ES"/>
        </w:rPr>
        <w:t>, siendo una antesala del paraje”.</w:t>
      </w:r>
    </w:p>
    <w:p w:rsidR="0060157D" w:rsidRPr="0060157D" w:rsidRDefault="0060157D" w:rsidP="00B96A20">
      <w:pPr>
        <w:spacing w:after="0" w:line="312" w:lineRule="auto"/>
        <w:jc w:val="both"/>
        <w:rPr>
          <w:rFonts w:ascii="Lucida Sans" w:eastAsia="Times New Roman" w:hAnsi="Lucida Sans" w:cs="Times New Roman"/>
          <w:sz w:val="24"/>
          <w:szCs w:val="24"/>
          <w:lang w:eastAsia="es-ES"/>
        </w:rPr>
      </w:pPr>
    </w:p>
    <w:p w:rsidR="0060157D" w:rsidRPr="0060157D" w:rsidRDefault="0060157D" w:rsidP="0060157D">
      <w:pPr>
        <w:spacing w:after="0" w:line="312" w:lineRule="auto"/>
        <w:ind w:firstLine="708"/>
        <w:jc w:val="both"/>
        <w:rPr>
          <w:rFonts w:ascii="Lucida Sans" w:eastAsia="Times New Roman" w:hAnsi="Lucida Sans" w:cs="Times New Roman"/>
          <w:sz w:val="24"/>
          <w:szCs w:val="24"/>
          <w:lang w:eastAsia="es-ES"/>
        </w:rPr>
      </w:pPr>
      <w:r w:rsidRPr="00966523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El gran parque del Camino del Huerto estaría dotado de </w:t>
      </w:r>
      <w:r w:rsidRPr="00966523">
        <w:rPr>
          <w:rFonts w:ascii="Lucida Sans" w:eastAsia="Times New Roman" w:hAnsi="Lucida Sans" w:cs="Times New Roman"/>
          <w:b/>
          <w:sz w:val="24"/>
          <w:szCs w:val="24"/>
          <w:lang w:eastAsia="es-ES"/>
        </w:rPr>
        <w:t>zonas de juego infantil y de ocio, así como de un gran espacio ajardinado</w:t>
      </w:r>
      <w:r w:rsidRPr="00966523">
        <w:rPr>
          <w:rFonts w:ascii="Lucida Sans" w:eastAsia="Times New Roman" w:hAnsi="Lucida Sans" w:cs="Times New Roman"/>
          <w:sz w:val="24"/>
          <w:szCs w:val="24"/>
          <w:lang w:eastAsia="es-ES"/>
        </w:rPr>
        <w:t>. "Pasará de ser un espacio infrautilizado a un lugar</w:t>
      </w:r>
      <w:r w:rsidRPr="0060157D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de interés para </w:t>
      </w:r>
      <w:r w:rsidR="00A5650E">
        <w:rPr>
          <w:rFonts w:ascii="Lucida Sans" w:eastAsia="Times New Roman" w:hAnsi="Lucida Sans" w:cs="Times New Roman"/>
          <w:sz w:val="24"/>
          <w:szCs w:val="24"/>
          <w:lang w:eastAsia="es-ES"/>
        </w:rPr>
        <w:t>vecinos</w:t>
      </w:r>
      <w:r w:rsidRPr="0060157D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y visitantes</w:t>
      </w:r>
      <w:r w:rsidRPr="00966523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en un entorno emblemático </w:t>
      </w:r>
      <w:r w:rsidRPr="0060157D">
        <w:rPr>
          <w:rFonts w:ascii="Lucida Sans" w:eastAsia="Times New Roman" w:hAnsi="Lucida Sans" w:cs="Times New Roman"/>
          <w:sz w:val="24"/>
          <w:szCs w:val="24"/>
          <w:lang w:eastAsia="es-ES"/>
        </w:rPr>
        <w:t>y</w:t>
      </w:r>
      <w:r w:rsidR="00A5650E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muy</w:t>
      </w:r>
      <w:r w:rsidRPr="0060157D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querido por los caravaqueños", señaló José Francisco García. </w:t>
      </w:r>
    </w:p>
    <w:p w:rsidR="0060157D" w:rsidRPr="0060157D" w:rsidRDefault="0060157D" w:rsidP="0060157D">
      <w:pPr>
        <w:spacing w:after="0" w:line="312" w:lineRule="auto"/>
        <w:ind w:firstLine="708"/>
        <w:jc w:val="both"/>
        <w:rPr>
          <w:rFonts w:ascii="Lucida Sans" w:eastAsia="Times New Roman" w:hAnsi="Lucida Sans" w:cs="Times New Roman"/>
          <w:sz w:val="24"/>
          <w:szCs w:val="24"/>
          <w:lang w:eastAsia="es-ES"/>
        </w:rPr>
      </w:pPr>
    </w:p>
    <w:p w:rsidR="0060157D" w:rsidRPr="00E33565" w:rsidRDefault="00E33565" w:rsidP="00E33565">
      <w:pPr>
        <w:spacing w:after="0" w:line="312" w:lineRule="auto"/>
        <w:ind w:firstLine="708"/>
        <w:jc w:val="both"/>
        <w:rPr>
          <w:rFonts w:ascii="Lucida Sans" w:eastAsia="Times New Roman" w:hAnsi="Lucida Sans" w:cs="Times New Roman"/>
          <w:sz w:val="24"/>
          <w:szCs w:val="24"/>
          <w:lang w:eastAsia="es-ES"/>
        </w:rPr>
      </w:pPr>
      <w:r>
        <w:rPr>
          <w:rFonts w:ascii="Lucida Sans" w:eastAsia="Times New Roman" w:hAnsi="Lucida Sans" w:cs="Times New Roman"/>
          <w:sz w:val="24"/>
          <w:szCs w:val="24"/>
          <w:lang w:eastAsia="es-ES"/>
        </w:rPr>
        <w:t>Por otro lado, e</w:t>
      </w:r>
      <w:r w:rsidR="0060157D" w:rsidRPr="0060157D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n el </w:t>
      </w:r>
      <w:r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último </w:t>
      </w:r>
      <w:r w:rsidR="0060157D" w:rsidRPr="0060157D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Pleno se aprobó la </w:t>
      </w:r>
      <w:r w:rsidR="0060157D" w:rsidRPr="00A5650E">
        <w:rPr>
          <w:rFonts w:ascii="Lucida Sans" w:eastAsia="Times New Roman" w:hAnsi="Lucida Sans" w:cs="Times New Roman"/>
          <w:b/>
          <w:sz w:val="24"/>
          <w:szCs w:val="24"/>
          <w:lang w:eastAsia="es-ES"/>
        </w:rPr>
        <w:t>moción presentada por el Grupo Municipal Socialista sobre actividades juveniles en el casco urbano y pedanías</w:t>
      </w:r>
      <w:r w:rsidR="0060157D" w:rsidRPr="0060157D">
        <w:rPr>
          <w:rFonts w:ascii="Lucida Sans" w:eastAsia="Times New Roman" w:hAnsi="Lucida Sans" w:cs="Times New Roman"/>
          <w:sz w:val="24"/>
          <w:szCs w:val="24"/>
          <w:lang w:eastAsia="es-ES"/>
        </w:rPr>
        <w:t>, con los votos a favor de PSOE, en contra de VOX y la abstención del PP. La segunda moción del Grupo Municipal Socialista para declarar las alamedas de Caravaca RM-517 y de Barranda RM-730 como conjuntos arbóreos monumentales de interés local quedó desestimada con los votos en contra de PP y VOX</w:t>
      </w:r>
      <w:r w:rsidR="00A5650E">
        <w:rPr>
          <w:rFonts w:ascii="Lucida Sans" w:eastAsia="Times New Roman" w:hAnsi="Lucida Sans" w:cs="Times New Roman"/>
          <w:sz w:val="24"/>
          <w:szCs w:val="24"/>
          <w:lang w:eastAsia="es-ES"/>
        </w:rPr>
        <w:t>,</w:t>
      </w:r>
      <w:r w:rsidR="0060157D" w:rsidRPr="0060157D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al existir un acuerdo de 2027, en forma de moción de moción conjunta, en similares términos. La sesión finalizó con distintos </w:t>
      </w:r>
      <w:r w:rsidR="0060157D" w:rsidRPr="00A5650E">
        <w:rPr>
          <w:rFonts w:ascii="Lucida Sans" w:eastAsia="Times New Roman" w:hAnsi="Lucida Sans" w:cs="Times New Roman"/>
          <w:b/>
          <w:sz w:val="24"/>
          <w:szCs w:val="24"/>
          <w:lang w:eastAsia="es-ES"/>
        </w:rPr>
        <w:t>ruegos</w:t>
      </w:r>
      <w:r w:rsidR="0060157D" w:rsidRPr="0060157D">
        <w:rPr>
          <w:rFonts w:ascii="Lucida Sans" w:eastAsia="Times New Roman" w:hAnsi="Lucida Sans" w:cs="Times New Roman"/>
          <w:sz w:val="24"/>
          <w:szCs w:val="24"/>
          <w:lang w:eastAsia="es-ES"/>
        </w:rPr>
        <w:t xml:space="preserve"> planteados desde los grupos de la oposición. </w:t>
      </w:r>
    </w:p>
    <w:p w:rsidR="00966523" w:rsidRPr="00B96A20" w:rsidRDefault="00966523" w:rsidP="00601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</w:p>
    <w:sectPr w:rsidR="00966523" w:rsidRPr="00B96A20" w:rsidSect="00710901">
      <w:headerReference w:type="default" r:id="rId8"/>
      <w:footerReference w:type="default" r:id="rId9"/>
      <w:pgSz w:w="11906" w:h="16838"/>
      <w:pgMar w:top="2694" w:right="1701" w:bottom="1417" w:left="2835" w:header="141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775" w:rsidRDefault="003A7775" w:rsidP="00A0412D">
      <w:pPr>
        <w:spacing w:after="0" w:line="240" w:lineRule="auto"/>
      </w:pPr>
      <w:r>
        <w:separator/>
      </w:r>
    </w:p>
  </w:endnote>
  <w:endnote w:type="continuationSeparator" w:id="1">
    <w:p w:rsidR="003A7775" w:rsidRDefault="003A7775" w:rsidP="00A0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12D" w:rsidRPr="00371D3D" w:rsidRDefault="00CD6260" w:rsidP="00371D3D">
    <w:pPr>
      <w:pStyle w:val="Piedepgina"/>
    </w:pPr>
    <w:r>
      <w:rPr>
        <w:noProof/>
        <w:lang w:eastAsia="ja-JP"/>
      </w:rPr>
      <w:pict>
        <v:rect id="Rectángulo 24" o:spid="_x0000_s4098" style="position:absolute;margin-left:-18.15pt;margin-top:-119.85pt;width:3.6pt;height:84pt;z-index:2516628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EnnwIAAIgFAAAOAAAAZHJzL2Uyb0RvYy54bWysVM1u2zAMvg/YOwi6L/5ZmrVBnSJIkWFA&#10;0QZth54VWYoNyKImKXGyt9mz7MVGyT/tumKHYTkookh+JD+TvLw6NoochHU16IJmk5QSoTmUtd4V&#10;9Ovj+sM5Jc4zXTIFWhT0JBy9Wrx/d9maucihAlUKSxBEu3lrClp5b+ZJ4nglGuYmYIRGpQTbMI+i&#10;3SWlZS2iNyrJ03SWtGBLY4EL5/D1ulPSRcSXUnB/J6UTnqiCYm4+njae23Ami0s231lmqpr3abB/&#10;yKJhtcagI9Q184zsbf0HVFNzCw6kn3BoEpCy5iLWgNVk6atqHipmRKwFyXFmpMn9P1h+e9hYUpcF&#10;zaeUaNbgN7pH1n7+0Lu9AoKvSFFr3BwtH8zG9pLDa6j3KG0T/rEScoy0nkZaxdETjo/Ts0/ZBSUc&#10;NVk6m52nkfbk2dlY5z8LaEi4FNRi/EgmO9w4jwHRdDAJsRyoulzXSkXB7rYrZcmB4RfO82z9cRYy&#10;RpffzJQOxhqCW6cOL0korCsl3vxJiWCn9L2QyAomn8dMYj+KMQ7jXGifdaqKlaILf5bib4geOjh4&#10;xFwiYECWGH/E7gEGyw5kwO6y7O2Dq4jtPDqnf0uscx49YmTQfnRuag32LQCFVfWRO/uBpI6awNIW&#10;yhP2jIVumJzh6xq/2w1zfsMsTg/OGW4Ef4eHVNAWFPobJRXY72+9B3tsatRS0uI0FtR92zMrKFFf&#10;NLb7RTadhvGNAvZTjoJ9qdm+1Oh9swJshwx3j+HxGuy9Gq7SQvOEi2MZoqKKaY6xC8q9HYSV77YE&#10;rh4ulstohiNrmL/RD4YH8MBq6MvH4xOzpm9ej11/C8PksvmrHu5sg6eG5d6DrGODP/Pa843jHhun&#10;X01hn7yUo9XzAl38AgAA//8DAFBLAwQUAAYACAAAACEAKntSeeIAAAAMAQAADwAAAGRycy9kb3du&#10;cmV2LnhtbEyPy07DMBBF90j8gzVIbKrUeUhJG+JUiAq2iPBQu3PiIbGI7Sh22/D3DCvY3dEc3TlT&#10;7RYzsjPOXjsrIFnHwNB2TmnbC3h7fYw2wHyQVsnRWRTwjR529fVVJUvlLvYFz03oGZVYX0oBQwhT&#10;ybnvBjTSr92ElnafbjYy0Dj3XM3yQuVm5Gkc59xIbenCICd8GLD7ak5GwKj372aVt8n+47jRuDo8&#10;PTetEeL2Zrm/AxZwCX8w/OqTOtTk1LqTVZ6NAqIszwilkGbbAhghUbpNgLUUiqQAXlf8/xP1DwAA&#10;AP//AwBQSwECLQAUAAYACAAAACEAtoM4kv4AAADhAQAAEwAAAAAAAAAAAAAAAAAAAAAAW0NvbnRl&#10;bnRfVHlwZXNdLnhtbFBLAQItABQABgAIAAAAIQA4/SH/1gAAAJQBAAALAAAAAAAAAAAAAAAAAC8B&#10;AABfcmVscy8ucmVsc1BLAQItABQABgAIAAAAIQCOCqEnnwIAAIgFAAAOAAAAAAAAAAAAAAAAAC4C&#10;AABkcnMvZTJvRG9jLnhtbFBLAQItABQABgAIAAAAIQAqe1J54gAAAAwBAAAPAAAAAAAAAAAAAAAA&#10;APkEAABkcnMvZG93bnJldi54bWxQSwUGAAAAAAQABADzAAAACAYAAAAA&#10;" fillcolor="#221f36" stroked="f" strokeweight="1pt"/>
      </w:pict>
    </w: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-131.6pt;margin-top:488.7pt;width:114.15pt;height:147pt;z-index:251655680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EiFDQIAAPwDAAAOAAAAZHJzL2Uyb0RvYy54bWysU9uO2yAQfa/Uf0C8N3asXK2Q1Xa3W1Xa&#10;XqTdfgDBOEYFhgKJnX59B5zNRu1bVT8g8DBn5pw5bG4Go8lR+qDAMjqdlJRIK6BRds/o9+eHdytK&#10;QuS24RqsZPQkA73Zvn2z6V0tK+hAN9ITBLGh7h2jXYyuLoogOml4mICTFoMteMMjHv2+aDzvEd3o&#10;oirLRdGDb5wHIUPAv/djkG4zfttKEb+2bZCRaEaxt5hXn9ddWovthtd7z12nxLkN/g9dGK4sFr1A&#10;3fPIycGrv6CMEh4CtHEiwBTQtkrIzAHZTMs/2Dx13MnMBcUJ7iJT+H+w4svxmyeqYbSaLimx3OCQ&#10;nuUQyXsYSJX06V2o8dqTw4txwN8458w1uEcQPwKxcNdxu5e33kPfSd5gf9OUWVyljjghgez6z9Bg&#10;GX6IkIGG1pskHspBEB3ndLrMJrUiUsnZbL0s55QIjE1Xi8W6zNMreP2S7nyIHyUYkjaMehx+hufH&#10;xxBTO7x+uZKqWXhQWmcDaEt6Rtfzap4TriJGRfSnVobRVZm+0TGJ5Qfb5OTIlR73WEDbM+3EdOQc&#10;h92QFc6aJEl20JxQBw+jHfH54KYD/4uSHq3IaPh54F5Soj9Z1HKN3JN382E2X1Z48NeR3XWEW4FQ&#10;jEZKxu1dzH4fKd+i5q3Karx2cm4ZLZZFOj+H5OHrc771+mi3vwEAAP//AwBQSwMEFAAGAAgAAAAh&#10;AHZHsuThAAAADQEAAA8AAABkcnMvZG93bnJldi54bWxMj0FPg0AQhe8m/ofNmHiju6VYCrI0RuNV&#10;06pNvG1hCkR2lrDbgv/e8aTHyfvy3jfFdra9uODoO0calgsFAqlydUeNhve352gDwgdDtekdoYZv&#10;9LAtr68Kk9duoh1e9qERXEI+NxraEIZcSl+1aI1fuAGJs5MbrQl8jo2sRzNxue1lrNRaWtMRL7Rm&#10;wMcWq6/92Wr4eDl9HhL12jzZu2Fys5JkM6n17c38cA8i4Bz+YPjVZ3Uo2enozlR70WuI4vUqZlZD&#10;lqYJCEaiVZKBODIbp8sEZFnI/1+UPwAAAP//AwBQSwECLQAUAAYACAAAACEAtoM4kv4AAADhAQAA&#10;EwAAAAAAAAAAAAAAAAAAAAAAW0NvbnRlbnRfVHlwZXNdLnhtbFBLAQItABQABgAIAAAAIQA4/SH/&#10;1gAAAJQBAAALAAAAAAAAAAAAAAAAAC8BAABfcmVscy8ucmVsc1BLAQItABQABgAIAAAAIQDC/EiF&#10;DQIAAPwDAAAOAAAAAAAAAAAAAAAAAC4CAABkcnMvZTJvRG9jLnhtbFBLAQItABQABgAIAAAAIQB2&#10;R7Lk4QAAAA0BAAAPAAAAAAAAAAAAAAAAAGcEAABkcnMvZG93bnJldi54bWxQSwUGAAAAAAQABADz&#10;AAAAdQUAAAAA&#10;" filled="f" stroked="f">
          <v:textbox>
            <w:txbxContent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>
                      <wp:extent cx="1242060" cy="373380"/>
                      <wp:effectExtent l="0" t="0" r="0" b="762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2060" cy="373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AYUNTAMIENTO DE CARAVACA DE LA CRUZ</w:t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Plaza del Arco, 1</w:t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Caravaca de la Cruz</w:t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30400 Murcia</w:t>
                </w: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Tel.: 968 702 000</w:t>
                </w:r>
              </w:p>
              <w:p w:rsidR="00CF5A44" w:rsidRDefault="00CD6260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hyperlink r:id="rId2" w:history="1">
                  <w:r w:rsidR="00CF5A44">
                    <w:rPr>
                      <w:rStyle w:val="Hipervnculo"/>
                      <w:rFonts w:ascii="Lucida Sans" w:hAnsi="Lucida Sans"/>
                      <w:bCs/>
                      <w:sz w:val="16"/>
                    </w:rPr>
                    <w:t>www.caravaca.org</w:t>
                  </w:r>
                </w:hyperlink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</w:p>
              <w:p w:rsidR="00CF5A44" w:rsidRDefault="00CF5A44" w:rsidP="00CF5A44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  <w:lang w:val="en-US"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>
                      <wp:extent cx="952500" cy="16002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71D3D" w:rsidRPr="00710901" w:rsidRDefault="00371D3D" w:rsidP="00371D3D">
                <w:pPr>
                  <w:spacing w:after="0"/>
                  <w:jc w:val="right"/>
                  <w:rPr>
                    <w:rFonts w:ascii="Lucida Sans" w:hAnsi="Lucida Sans"/>
                    <w:bCs/>
                    <w:color w:val="221F36"/>
                    <w:sz w:val="16"/>
                    <w:lang w:val="en-US"/>
                  </w:rPr>
                </w:pPr>
              </w:p>
            </w:txbxContent>
          </v:textbox>
          <w10:wrap type="square"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775" w:rsidRDefault="003A7775" w:rsidP="00A0412D">
      <w:pPr>
        <w:spacing w:after="0" w:line="240" w:lineRule="auto"/>
      </w:pPr>
      <w:r>
        <w:separator/>
      </w:r>
    </w:p>
  </w:footnote>
  <w:footnote w:type="continuationSeparator" w:id="1">
    <w:p w:rsidR="003A7775" w:rsidRDefault="003A7775" w:rsidP="00A04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3C5" w:rsidRPr="00D41E15" w:rsidRDefault="00CD6260" w:rsidP="00DE613C">
    <w:pPr>
      <w:pStyle w:val="Encabezado"/>
      <w:tabs>
        <w:tab w:val="clear" w:pos="4252"/>
        <w:tab w:val="clear" w:pos="8504"/>
        <w:tab w:val="center" w:pos="7511"/>
      </w:tabs>
      <w:jc w:val="center"/>
      <w:rPr>
        <w:rFonts w:ascii="Lucida Sans" w:hAnsi="Lucida Sans"/>
        <w:b/>
        <w:color w:val="221F36"/>
        <w:sz w:val="24"/>
      </w:rPr>
    </w:pPr>
    <w:r w:rsidRPr="00CD6260"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9" type="#_x0000_t202" style="position:absolute;left:0;text-align:left;margin-left:69.8pt;margin-top:-51.55pt;width:363.3pt;height:95.8pt;z-index:-2516244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SLEQIAAPsDAAAOAAAAZHJzL2Uyb0RvYy54bWysU9tuGyEQfa/Uf0C813up7Torr6PUaapK&#10;6UVK+wEYWC8qMBSwd9Ovz8A6jtW+Vd0HBDszZ+YcDuvr0WhylD4osC2tZiUl0nIQyu5b+uP73ZsV&#10;JSEyK5gGK1v6KAO93rx+tR5cI2voQQvpCYLY0AyupX2MrimKwHtpWJiBkxaDHXjDIh79vhCeDYhu&#10;dFGX5bIYwAvngcsQ8O/tFKSbjN91ksevXRdkJLqlOFvMq8/rLq3FZs2avWeuV/w0BvuHKQxTFpue&#10;oW5ZZOTg1V9QRnEPAbo442AK6DrFZeaAbKryDzYPPXMyc0FxgjvLFP4fLP9y/OaJEnh3C0osM3hH&#10;2wMTHoiQJMoxAqmTSoMLDSY/OEyP43sYsSIzDu4e+M9ALGx7ZvfyxnsYeskETlmlyuKidMIJCWQ3&#10;fAaB3dghQgYaO2+ShCgKQXS8rcfzDeEchOPP+bKa1+VbSjjGqrparhaL3IM1z+XOh/hRgiFp01KP&#10;Fsjw7HgfYhqHNc8pqZuFO6V1toG2ZGjp1aJe5IKLiFERXaqVaemqTN/km8TygxW5ODKlpz020PZE&#10;OzGdOMdxN2Ji0mIH4hEF8DC5EV8PbnrwvykZ0IktDb8OzEtK9CeLIl5V83mybj7MF+9qPPjLyO4y&#10;wixHqJZGSqbtNma7T1xvUOxOZRleJjnNig7L6pxeQ7Lw5TlnvbzZzRMAAAD//wMAUEsDBBQABgAI&#10;AAAAIQATduYt3wAAAAsBAAAPAAAAZHJzL2Rvd25yZXYueG1sTI9NT8MwDIbvSPsPkSdx25JurOpK&#10;02ka4gpifEjcssZrKxqnarK1/HvMCW5+5UevHxe7yXXiikNoPWlIlgoEUuVtS7WGt9fHRQYiREPW&#10;dJ5QwzcG2JWzm8Lk1o/0gtdjrAWXUMiNhibGPpcyVA06E5a+R+Ld2Q/ORI5DLe1gRi53nVwplUpn&#10;WuILjenx0GD1dbw4De9P58+PO/VcP7hNP/pJSXJbqfXtfNrfg4g4xT8YfvVZHUp2OvkL2SA6zutt&#10;yqiGRaLWCQhGsjRdgTjxkG1AloX8/0P5AwAA//8DAFBLAQItABQABgAIAAAAIQC2gziS/gAAAOEB&#10;AAATAAAAAAAAAAAAAAAAAAAAAABbQ29udGVudF9UeXBlc10ueG1sUEsBAi0AFAAGAAgAAAAhADj9&#10;If/WAAAAlAEAAAsAAAAAAAAAAAAAAAAALwEAAF9yZWxzLy5yZWxzUEsBAi0AFAAGAAgAAAAhAIVm&#10;BIsRAgAA+wMAAA4AAAAAAAAAAAAAAAAALgIAAGRycy9lMm9Eb2MueG1sUEsBAi0AFAAGAAgAAAAh&#10;ABN25i3fAAAACwEAAA8AAAAAAAAAAAAAAAAAawQAAGRycy9kb3ducmV2LnhtbFBLBQYAAAAABAAE&#10;APMAAAB3BQAAAAA=&#10;" filled="f" stroked="f">
          <v:textbox style="mso-next-textbox:#Cuadro de texto 2">
            <w:txbxContent>
              <w:p w:rsidR="00707755" w:rsidRPr="00707755" w:rsidRDefault="00707755" w:rsidP="00707755">
                <w:pPr>
                  <w:spacing w:after="0" w:line="192" w:lineRule="auto"/>
                  <w:jc w:val="right"/>
                  <w:rPr>
                    <w:rFonts w:ascii="Lucida Sans" w:hAnsi="Lucida Sans"/>
                    <w:b/>
                    <w:color w:val="ACB9CA" w:themeColor="text2" w:themeTint="66"/>
                    <w:spacing w:val="-50"/>
                    <w:sz w:val="72"/>
                    <w:szCs w:val="72"/>
                  </w:rPr>
                </w:pPr>
                <w:r w:rsidRPr="00707755">
                  <w:rPr>
                    <w:rFonts w:ascii="Lucida Sans" w:hAnsi="Lucida Sans"/>
                    <w:b/>
                    <w:color w:val="ACB9CA" w:themeColor="text2" w:themeTint="66"/>
                    <w:spacing w:val="-50"/>
                    <w:sz w:val="72"/>
                    <w:szCs w:val="72"/>
                  </w:rPr>
                  <w:t>NOTA DE PRENSA</w:t>
                </w:r>
              </w:p>
              <w:p w:rsidR="00707755" w:rsidRDefault="00884750" w:rsidP="009C0A03">
                <w:pPr>
                  <w:spacing w:after="0" w:line="240" w:lineRule="auto"/>
                  <w:jc w:val="right"/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</w:pPr>
                <w:r w:rsidRPr="00884750"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  <w:t>DEPARTAMENTO DE COMUNICACI</w:t>
                </w:r>
                <w:r w:rsidR="009C0A03"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  <w:t>Ó</w:t>
                </w:r>
                <w:r w:rsidRPr="00884750"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  <w:t>N</w:t>
                </w:r>
              </w:p>
              <w:p w:rsidR="00BA6F84" w:rsidRPr="00884750" w:rsidRDefault="00BA6F84" w:rsidP="009C0A03">
                <w:pPr>
                  <w:spacing w:after="0" w:line="240" w:lineRule="auto"/>
                  <w:jc w:val="right"/>
                  <w:rPr>
                    <w:rFonts w:ascii="Lucida Sans" w:hAnsi="Lucida Sans"/>
                    <w:color w:val="ACB9CA" w:themeColor="text2" w:themeTint="66"/>
                    <w:spacing w:val="50"/>
                    <w:sz w:val="24"/>
                    <w:szCs w:val="72"/>
                  </w:rPr>
                </w:pPr>
              </w:p>
            </w:txbxContent>
          </v:textbox>
        </v:shape>
      </w:pict>
    </w:r>
    <w:r w:rsidR="007423C5">
      <w:rPr>
        <w:noProof/>
        <w:lang w:eastAsia="es-ES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leftMargin">
            <wp:posOffset>501898</wp:posOffset>
          </wp:positionH>
          <wp:positionV relativeFrom="paragraph">
            <wp:posOffset>-499276</wp:posOffset>
          </wp:positionV>
          <wp:extent cx="1127762" cy="1176530"/>
          <wp:effectExtent l="0" t="0" r="0" b="508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logo-ayto-caravaca-peq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2" cy="117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423C5" w:rsidRDefault="00E75B0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1" locked="0" layoutInCell="1" allowOverlap="1">
          <wp:simplePos x="0" y="0"/>
          <wp:positionH relativeFrom="column">
            <wp:posOffset>4093845</wp:posOffset>
          </wp:positionH>
          <wp:positionV relativeFrom="paragraph">
            <wp:posOffset>2168000</wp:posOffset>
          </wp:positionV>
          <wp:extent cx="3499111" cy="5154178"/>
          <wp:effectExtent l="0" t="0" r="6350" b="889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mbolo-definitivo-completo-blanco2.png"/>
                  <pic:cNvPicPr/>
                </pic:nvPicPr>
                <pic:blipFill>
                  <a:blip r:embed="rId2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9111" cy="5154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2D23"/>
    <w:multiLevelType w:val="hybridMultilevel"/>
    <w:tmpl w:val="8E582736"/>
    <w:lvl w:ilvl="0" w:tplc="F3686ABE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808D2"/>
    <w:multiLevelType w:val="multilevel"/>
    <w:tmpl w:val="17D21E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8DA4F07"/>
    <w:multiLevelType w:val="hybridMultilevel"/>
    <w:tmpl w:val="24B21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64414"/>
    <w:multiLevelType w:val="multilevel"/>
    <w:tmpl w:val="047A01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57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0412D"/>
    <w:rsid w:val="00001079"/>
    <w:rsid w:val="00005283"/>
    <w:rsid w:val="00007C45"/>
    <w:rsid w:val="00007FF4"/>
    <w:rsid w:val="00010C67"/>
    <w:rsid w:val="00017F5A"/>
    <w:rsid w:val="000231DB"/>
    <w:rsid w:val="0002653E"/>
    <w:rsid w:val="00040FAD"/>
    <w:rsid w:val="0005014E"/>
    <w:rsid w:val="000510A1"/>
    <w:rsid w:val="00054E30"/>
    <w:rsid w:val="0005620E"/>
    <w:rsid w:val="00057F25"/>
    <w:rsid w:val="00065536"/>
    <w:rsid w:val="00065A18"/>
    <w:rsid w:val="00071136"/>
    <w:rsid w:val="00071EDF"/>
    <w:rsid w:val="0007532C"/>
    <w:rsid w:val="00075C54"/>
    <w:rsid w:val="000764D9"/>
    <w:rsid w:val="00086095"/>
    <w:rsid w:val="000906D0"/>
    <w:rsid w:val="0009185D"/>
    <w:rsid w:val="0009306C"/>
    <w:rsid w:val="0009429C"/>
    <w:rsid w:val="00094C19"/>
    <w:rsid w:val="000A0839"/>
    <w:rsid w:val="000A3A30"/>
    <w:rsid w:val="000B35A5"/>
    <w:rsid w:val="000B6D8E"/>
    <w:rsid w:val="000C1CB0"/>
    <w:rsid w:val="000C73DA"/>
    <w:rsid w:val="000D026A"/>
    <w:rsid w:val="000D15E4"/>
    <w:rsid w:val="000D3F5A"/>
    <w:rsid w:val="000D7578"/>
    <w:rsid w:val="000E0330"/>
    <w:rsid w:val="000E37AD"/>
    <w:rsid w:val="000E52FE"/>
    <w:rsid w:val="000E605C"/>
    <w:rsid w:val="0010202E"/>
    <w:rsid w:val="001055CB"/>
    <w:rsid w:val="00107818"/>
    <w:rsid w:val="00113384"/>
    <w:rsid w:val="0012685D"/>
    <w:rsid w:val="00144AAE"/>
    <w:rsid w:val="0015706E"/>
    <w:rsid w:val="00162FDB"/>
    <w:rsid w:val="00164A54"/>
    <w:rsid w:val="00167614"/>
    <w:rsid w:val="00173D87"/>
    <w:rsid w:val="00181A74"/>
    <w:rsid w:val="001A515F"/>
    <w:rsid w:val="001B209B"/>
    <w:rsid w:val="001B4207"/>
    <w:rsid w:val="001B5C05"/>
    <w:rsid w:val="001C1EE8"/>
    <w:rsid w:val="001C5D08"/>
    <w:rsid w:val="001D6368"/>
    <w:rsid w:val="001D76B9"/>
    <w:rsid w:val="001E2869"/>
    <w:rsid w:val="001E7D64"/>
    <w:rsid w:val="001F645F"/>
    <w:rsid w:val="00203FBD"/>
    <w:rsid w:val="00206B0D"/>
    <w:rsid w:val="00213DE5"/>
    <w:rsid w:val="00214ABC"/>
    <w:rsid w:val="00231E61"/>
    <w:rsid w:val="002322FA"/>
    <w:rsid w:val="0024796E"/>
    <w:rsid w:val="00247E4E"/>
    <w:rsid w:val="00250EDE"/>
    <w:rsid w:val="00254C87"/>
    <w:rsid w:val="002873C8"/>
    <w:rsid w:val="00293127"/>
    <w:rsid w:val="00294A19"/>
    <w:rsid w:val="002A3C18"/>
    <w:rsid w:val="002A5613"/>
    <w:rsid w:val="002A7061"/>
    <w:rsid w:val="002B0DFA"/>
    <w:rsid w:val="002B70A7"/>
    <w:rsid w:val="002C4FBF"/>
    <w:rsid w:val="002D0174"/>
    <w:rsid w:val="002D311C"/>
    <w:rsid w:val="002E19A4"/>
    <w:rsid w:val="002E288F"/>
    <w:rsid w:val="002E2F05"/>
    <w:rsid w:val="002F2908"/>
    <w:rsid w:val="003038A0"/>
    <w:rsid w:val="00304FFA"/>
    <w:rsid w:val="003102F1"/>
    <w:rsid w:val="0031248F"/>
    <w:rsid w:val="003316B6"/>
    <w:rsid w:val="00337F69"/>
    <w:rsid w:val="003403E3"/>
    <w:rsid w:val="003425BC"/>
    <w:rsid w:val="003444DB"/>
    <w:rsid w:val="00344F8D"/>
    <w:rsid w:val="003458D7"/>
    <w:rsid w:val="00350EAD"/>
    <w:rsid w:val="00353CE1"/>
    <w:rsid w:val="00354DEE"/>
    <w:rsid w:val="003635E8"/>
    <w:rsid w:val="00367D4F"/>
    <w:rsid w:val="00371D3D"/>
    <w:rsid w:val="0037787D"/>
    <w:rsid w:val="003878E4"/>
    <w:rsid w:val="00390D15"/>
    <w:rsid w:val="00395FDB"/>
    <w:rsid w:val="00396294"/>
    <w:rsid w:val="003962DA"/>
    <w:rsid w:val="003A7775"/>
    <w:rsid w:val="003A7FA7"/>
    <w:rsid w:val="003C2B96"/>
    <w:rsid w:val="003D5315"/>
    <w:rsid w:val="003E2432"/>
    <w:rsid w:val="003E6350"/>
    <w:rsid w:val="003F4A88"/>
    <w:rsid w:val="0041139F"/>
    <w:rsid w:val="00412C68"/>
    <w:rsid w:val="00422B7D"/>
    <w:rsid w:val="00435918"/>
    <w:rsid w:val="0045592A"/>
    <w:rsid w:val="00457E3D"/>
    <w:rsid w:val="00470779"/>
    <w:rsid w:val="00494148"/>
    <w:rsid w:val="00495635"/>
    <w:rsid w:val="00495661"/>
    <w:rsid w:val="004A1AC1"/>
    <w:rsid w:val="004B1602"/>
    <w:rsid w:val="004B219C"/>
    <w:rsid w:val="004C0A5C"/>
    <w:rsid w:val="004C226B"/>
    <w:rsid w:val="004C5228"/>
    <w:rsid w:val="004C6232"/>
    <w:rsid w:val="004D766A"/>
    <w:rsid w:val="004F39AD"/>
    <w:rsid w:val="00511CCD"/>
    <w:rsid w:val="005239DC"/>
    <w:rsid w:val="00523A78"/>
    <w:rsid w:val="00525D81"/>
    <w:rsid w:val="0053238F"/>
    <w:rsid w:val="00554351"/>
    <w:rsid w:val="005671F7"/>
    <w:rsid w:val="00572280"/>
    <w:rsid w:val="00574267"/>
    <w:rsid w:val="0057764D"/>
    <w:rsid w:val="00591C97"/>
    <w:rsid w:val="00597A5F"/>
    <w:rsid w:val="005A297F"/>
    <w:rsid w:val="005A6FD7"/>
    <w:rsid w:val="005C1022"/>
    <w:rsid w:val="005C2179"/>
    <w:rsid w:val="005C25F3"/>
    <w:rsid w:val="005C2B04"/>
    <w:rsid w:val="005C3873"/>
    <w:rsid w:val="005D02DF"/>
    <w:rsid w:val="005E123D"/>
    <w:rsid w:val="005E2C67"/>
    <w:rsid w:val="005E5722"/>
    <w:rsid w:val="005F677B"/>
    <w:rsid w:val="00600AA0"/>
    <w:rsid w:val="0060157D"/>
    <w:rsid w:val="006154CC"/>
    <w:rsid w:val="00627D1D"/>
    <w:rsid w:val="00630A96"/>
    <w:rsid w:val="00645788"/>
    <w:rsid w:val="00645ABA"/>
    <w:rsid w:val="00645B7E"/>
    <w:rsid w:val="00652514"/>
    <w:rsid w:val="006534F0"/>
    <w:rsid w:val="006605A5"/>
    <w:rsid w:val="006625BB"/>
    <w:rsid w:val="00664259"/>
    <w:rsid w:val="00665638"/>
    <w:rsid w:val="00666842"/>
    <w:rsid w:val="0067632B"/>
    <w:rsid w:val="0069796D"/>
    <w:rsid w:val="006A3701"/>
    <w:rsid w:val="006C123C"/>
    <w:rsid w:val="006C415F"/>
    <w:rsid w:val="006E56BE"/>
    <w:rsid w:val="006F2293"/>
    <w:rsid w:val="006F2798"/>
    <w:rsid w:val="006F6E05"/>
    <w:rsid w:val="00700E96"/>
    <w:rsid w:val="00707755"/>
    <w:rsid w:val="00707AB0"/>
    <w:rsid w:val="00710901"/>
    <w:rsid w:val="007164FF"/>
    <w:rsid w:val="00722426"/>
    <w:rsid w:val="007235FA"/>
    <w:rsid w:val="00723DAC"/>
    <w:rsid w:val="00730552"/>
    <w:rsid w:val="007327F1"/>
    <w:rsid w:val="00734429"/>
    <w:rsid w:val="007423C5"/>
    <w:rsid w:val="00747D08"/>
    <w:rsid w:val="00751423"/>
    <w:rsid w:val="0075265C"/>
    <w:rsid w:val="00761FCB"/>
    <w:rsid w:val="00772167"/>
    <w:rsid w:val="00777DAB"/>
    <w:rsid w:val="00786202"/>
    <w:rsid w:val="007873C5"/>
    <w:rsid w:val="0079798C"/>
    <w:rsid w:val="007A7862"/>
    <w:rsid w:val="007B2656"/>
    <w:rsid w:val="007C0EF2"/>
    <w:rsid w:val="007C11B2"/>
    <w:rsid w:val="007D3921"/>
    <w:rsid w:val="007D5662"/>
    <w:rsid w:val="007D7ECA"/>
    <w:rsid w:val="007E1625"/>
    <w:rsid w:val="007E216B"/>
    <w:rsid w:val="007E2A8F"/>
    <w:rsid w:val="007E4FDF"/>
    <w:rsid w:val="007E58C2"/>
    <w:rsid w:val="007F3E3A"/>
    <w:rsid w:val="007F4C72"/>
    <w:rsid w:val="00802395"/>
    <w:rsid w:val="008032B4"/>
    <w:rsid w:val="0080361E"/>
    <w:rsid w:val="0080512C"/>
    <w:rsid w:val="00815B18"/>
    <w:rsid w:val="00816575"/>
    <w:rsid w:val="008166A5"/>
    <w:rsid w:val="0082075D"/>
    <w:rsid w:val="008214A8"/>
    <w:rsid w:val="00843FC3"/>
    <w:rsid w:val="00844D3B"/>
    <w:rsid w:val="00853827"/>
    <w:rsid w:val="00854092"/>
    <w:rsid w:val="00856F9F"/>
    <w:rsid w:val="00857884"/>
    <w:rsid w:val="00870AAC"/>
    <w:rsid w:val="00873F78"/>
    <w:rsid w:val="0087623C"/>
    <w:rsid w:val="008775B3"/>
    <w:rsid w:val="008808BF"/>
    <w:rsid w:val="00884750"/>
    <w:rsid w:val="008869B3"/>
    <w:rsid w:val="00887A68"/>
    <w:rsid w:val="008A0744"/>
    <w:rsid w:val="008A39E6"/>
    <w:rsid w:val="008A4D39"/>
    <w:rsid w:val="008B1E9A"/>
    <w:rsid w:val="008B7459"/>
    <w:rsid w:val="008C3912"/>
    <w:rsid w:val="008C3D57"/>
    <w:rsid w:val="008D31D4"/>
    <w:rsid w:val="008D76FD"/>
    <w:rsid w:val="008E0357"/>
    <w:rsid w:val="008F5572"/>
    <w:rsid w:val="0090264B"/>
    <w:rsid w:val="00905266"/>
    <w:rsid w:val="00905FA4"/>
    <w:rsid w:val="00913060"/>
    <w:rsid w:val="00922D63"/>
    <w:rsid w:val="00930FF4"/>
    <w:rsid w:val="0093261B"/>
    <w:rsid w:val="0094639C"/>
    <w:rsid w:val="00947589"/>
    <w:rsid w:val="00950460"/>
    <w:rsid w:val="00966523"/>
    <w:rsid w:val="00992B3A"/>
    <w:rsid w:val="009A28AC"/>
    <w:rsid w:val="009B3A91"/>
    <w:rsid w:val="009B55D2"/>
    <w:rsid w:val="009B745F"/>
    <w:rsid w:val="009C0A03"/>
    <w:rsid w:val="009C2B5F"/>
    <w:rsid w:val="009D2EAB"/>
    <w:rsid w:val="009D67EF"/>
    <w:rsid w:val="009E5381"/>
    <w:rsid w:val="009E78EE"/>
    <w:rsid w:val="009E7F02"/>
    <w:rsid w:val="009F3C48"/>
    <w:rsid w:val="009F61A4"/>
    <w:rsid w:val="00A0412D"/>
    <w:rsid w:val="00A10635"/>
    <w:rsid w:val="00A10E5F"/>
    <w:rsid w:val="00A15280"/>
    <w:rsid w:val="00A26B0D"/>
    <w:rsid w:val="00A30F98"/>
    <w:rsid w:val="00A33DB4"/>
    <w:rsid w:val="00A361D3"/>
    <w:rsid w:val="00A42F9B"/>
    <w:rsid w:val="00A5135B"/>
    <w:rsid w:val="00A51A79"/>
    <w:rsid w:val="00A555A5"/>
    <w:rsid w:val="00A5650E"/>
    <w:rsid w:val="00A612F6"/>
    <w:rsid w:val="00A61414"/>
    <w:rsid w:val="00A61749"/>
    <w:rsid w:val="00A6722B"/>
    <w:rsid w:val="00A67920"/>
    <w:rsid w:val="00A7309B"/>
    <w:rsid w:val="00A9641B"/>
    <w:rsid w:val="00AA3C9D"/>
    <w:rsid w:val="00AB3A76"/>
    <w:rsid w:val="00AB4978"/>
    <w:rsid w:val="00AC651A"/>
    <w:rsid w:val="00AC7E66"/>
    <w:rsid w:val="00AD5723"/>
    <w:rsid w:val="00AD5E77"/>
    <w:rsid w:val="00AE30E8"/>
    <w:rsid w:val="00AF15E1"/>
    <w:rsid w:val="00AF251C"/>
    <w:rsid w:val="00AF2951"/>
    <w:rsid w:val="00B0094C"/>
    <w:rsid w:val="00B00DEB"/>
    <w:rsid w:val="00B127C4"/>
    <w:rsid w:val="00B130C6"/>
    <w:rsid w:val="00B20176"/>
    <w:rsid w:val="00B31169"/>
    <w:rsid w:val="00B33BFA"/>
    <w:rsid w:val="00B63C4E"/>
    <w:rsid w:val="00B70895"/>
    <w:rsid w:val="00B74EC9"/>
    <w:rsid w:val="00B76C7F"/>
    <w:rsid w:val="00B76EA8"/>
    <w:rsid w:val="00B80518"/>
    <w:rsid w:val="00B81CBC"/>
    <w:rsid w:val="00B82661"/>
    <w:rsid w:val="00B86E91"/>
    <w:rsid w:val="00B90DD2"/>
    <w:rsid w:val="00B96A20"/>
    <w:rsid w:val="00BA0892"/>
    <w:rsid w:val="00BA2A5F"/>
    <w:rsid w:val="00BA6F84"/>
    <w:rsid w:val="00BB2B1D"/>
    <w:rsid w:val="00BB6326"/>
    <w:rsid w:val="00BB7A0D"/>
    <w:rsid w:val="00BC1B6E"/>
    <w:rsid w:val="00BC6312"/>
    <w:rsid w:val="00BD501F"/>
    <w:rsid w:val="00BF4BEB"/>
    <w:rsid w:val="00C030A6"/>
    <w:rsid w:val="00C078CB"/>
    <w:rsid w:val="00C07F18"/>
    <w:rsid w:val="00C36EC1"/>
    <w:rsid w:val="00C451E8"/>
    <w:rsid w:val="00C467A1"/>
    <w:rsid w:val="00C6401F"/>
    <w:rsid w:val="00C7618D"/>
    <w:rsid w:val="00CA27A8"/>
    <w:rsid w:val="00CC20A0"/>
    <w:rsid w:val="00CD11F1"/>
    <w:rsid w:val="00CD415D"/>
    <w:rsid w:val="00CD6260"/>
    <w:rsid w:val="00CE0531"/>
    <w:rsid w:val="00CE5CF5"/>
    <w:rsid w:val="00CF56DA"/>
    <w:rsid w:val="00CF5A44"/>
    <w:rsid w:val="00CF5B0C"/>
    <w:rsid w:val="00D0202D"/>
    <w:rsid w:val="00D029EF"/>
    <w:rsid w:val="00D210D1"/>
    <w:rsid w:val="00D2444F"/>
    <w:rsid w:val="00D41E15"/>
    <w:rsid w:val="00D606EF"/>
    <w:rsid w:val="00D6784A"/>
    <w:rsid w:val="00D83DE9"/>
    <w:rsid w:val="00D85C20"/>
    <w:rsid w:val="00DD2C1F"/>
    <w:rsid w:val="00DD5E99"/>
    <w:rsid w:val="00DE04E8"/>
    <w:rsid w:val="00DE613C"/>
    <w:rsid w:val="00DF6182"/>
    <w:rsid w:val="00E0182C"/>
    <w:rsid w:val="00E06F0E"/>
    <w:rsid w:val="00E1023B"/>
    <w:rsid w:val="00E27E8A"/>
    <w:rsid w:val="00E330C8"/>
    <w:rsid w:val="00E33565"/>
    <w:rsid w:val="00E40B4C"/>
    <w:rsid w:val="00E542FB"/>
    <w:rsid w:val="00E562F4"/>
    <w:rsid w:val="00E61589"/>
    <w:rsid w:val="00E64582"/>
    <w:rsid w:val="00E75B02"/>
    <w:rsid w:val="00E77E8A"/>
    <w:rsid w:val="00E84F1C"/>
    <w:rsid w:val="00E90984"/>
    <w:rsid w:val="00EA2E57"/>
    <w:rsid w:val="00EA5FDE"/>
    <w:rsid w:val="00EB7795"/>
    <w:rsid w:val="00EB7FD4"/>
    <w:rsid w:val="00EC41A9"/>
    <w:rsid w:val="00ED5345"/>
    <w:rsid w:val="00EF2290"/>
    <w:rsid w:val="00EF7267"/>
    <w:rsid w:val="00F00A3B"/>
    <w:rsid w:val="00F014A0"/>
    <w:rsid w:val="00F028F5"/>
    <w:rsid w:val="00F21651"/>
    <w:rsid w:val="00F256A3"/>
    <w:rsid w:val="00F365C0"/>
    <w:rsid w:val="00F37ED8"/>
    <w:rsid w:val="00F37F8F"/>
    <w:rsid w:val="00F40E4C"/>
    <w:rsid w:val="00F47678"/>
    <w:rsid w:val="00F61040"/>
    <w:rsid w:val="00F6435B"/>
    <w:rsid w:val="00F67992"/>
    <w:rsid w:val="00F70F07"/>
    <w:rsid w:val="00F736FE"/>
    <w:rsid w:val="00F762EA"/>
    <w:rsid w:val="00F874F8"/>
    <w:rsid w:val="00F91A7B"/>
    <w:rsid w:val="00F92551"/>
    <w:rsid w:val="00FA3FCC"/>
    <w:rsid w:val="00FA57DF"/>
    <w:rsid w:val="00FB37CF"/>
    <w:rsid w:val="00FC1431"/>
    <w:rsid w:val="00FC29F3"/>
    <w:rsid w:val="00FC2E89"/>
    <w:rsid w:val="00FD2108"/>
    <w:rsid w:val="00FE1006"/>
    <w:rsid w:val="00FE24F7"/>
    <w:rsid w:val="00FE4753"/>
    <w:rsid w:val="00FF4C36"/>
    <w:rsid w:val="00FF6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4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12D"/>
  </w:style>
  <w:style w:type="paragraph" w:styleId="Piedepgina">
    <w:name w:val="footer"/>
    <w:basedOn w:val="Normal"/>
    <w:link w:val="PiedepginaCar"/>
    <w:uiPriority w:val="99"/>
    <w:unhideWhenUsed/>
    <w:rsid w:val="00A04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12D"/>
  </w:style>
  <w:style w:type="character" w:styleId="Hipervnculo">
    <w:name w:val="Hyperlink"/>
    <w:basedOn w:val="Fuentedeprrafopredeter"/>
    <w:uiPriority w:val="99"/>
    <w:unhideWhenUsed/>
    <w:rsid w:val="00CF5A4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19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4B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4B219C"/>
    <w:rPr>
      <w:b/>
      <w:bCs/>
    </w:rPr>
  </w:style>
  <w:style w:type="paragraph" w:customStyle="1" w:styleId="CM4">
    <w:name w:val="CM4"/>
    <w:basedOn w:val="Normal"/>
    <w:next w:val="Normal"/>
    <w:uiPriority w:val="99"/>
    <w:rsid w:val="00913060"/>
    <w:pPr>
      <w:widowControl w:val="0"/>
      <w:autoSpaceDE w:val="0"/>
      <w:autoSpaceDN w:val="0"/>
      <w:adjustRightInd w:val="0"/>
      <w:spacing w:after="0" w:line="331" w:lineRule="atLeast"/>
    </w:pPr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Textbody">
    <w:name w:val="Text body"/>
    <w:basedOn w:val="Normal"/>
    <w:rsid w:val="00BA2A5F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2873C8"/>
    <w:pPr>
      <w:ind w:left="720"/>
      <w:contextualSpacing/>
    </w:pPr>
  </w:style>
  <w:style w:type="paragraph" w:customStyle="1" w:styleId="normal0">
    <w:name w:val="normal"/>
    <w:rsid w:val="00287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856F9F"/>
    <w:pPr>
      <w:suppressAutoHyphens/>
      <w:spacing w:after="14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856F9F"/>
  </w:style>
  <w:style w:type="paragraph" w:customStyle="1" w:styleId="v-p">
    <w:name w:val="v-p"/>
    <w:basedOn w:val="Normal"/>
    <w:rsid w:val="0065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25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x193iq5w">
    <w:name w:val="x193iq5w"/>
    <w:basedOn w:val="Fuentedeprrafopredeter"/>
    <w:rsid w:val="00086095"/>
  </w:style>
  <w:style w:type="paragraph" w:customStyle="1" w:styleId="xmsonormal">
    <w:name w:val="x_msonormal"/>
    <w:basedOn w:val="Normal"/>
    <w:rsid w:val="00C4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aravaca.or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DD11-16FE-44C8-8107-C6C6A621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476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</dc:creator>
  <cp:lastModifiedBy>MCLL</cp:lastModifiedBy>
  <cp:revision>9</cp:revision>
  <cp:lastPrinted>2023-09-12T09:28:00Z</cp:lastPrinted>
  <dcterms:created xsi:type="dcterms:W3CDTF">2024-04-04T11:25:00Z</dcterms:created>
  <dcterms:modified xsi:type="dcterms:W3CDTF">2024-04-05T09:42:00Z</dcterms:modified>
</cp:coreProperties>
</file>