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98" w:rsidRDefault="00CB3B97" w:rsidP="00BB2B1D">
      <w:pPr>
        <w:pStyle w:val="Normal1"/>
        <w:pBdr>
          <w:top w:val="nil"/>
          <w:left w:val="nil"/>
          <w:bottom w:val="nil"/>
          <w:right w:val="nil"/>
          <w:between w:val="nil"/>
        </w:pBdr>
        <w:jc w:val="both"/>
        <w:rPr>
          <w:rFonts w:ascii="Lucida Sans" w:eastAsia="Lucida Sans" w:hAnsi="Lucida Sans" w:cs="Calibri Light"/>
          <w:b/>
          <w:color w:val="000000"/>
          <w:sz w:val="40"/>
          <w:szCs w:val="40"/>
        </w:rPr>
      </w:pPr>
      <w:r>
        <w:rPr>
          <w:rFonts w:ascii="Lucida Sans" w:eastAsia="Lucida Sans" w:hAnsi="Lucida Sans" w:cs="Calibri Light"/>
          <w:b/>
          <w:color w:val="000000"/>
          <w:sz w:val="40"/>
          <w:szCs w:val="40"/>
        </w:rPr>
        <w:t>El Centro Social de Archivel llevará el nombre de Juan González y el campo de fútbol 7 el de José Carlos Gozalbes ‘Pipa’</w:t>
      </w:r>
    </w:p>
    <w:p w:rsidR="000E37AD" w:rsidRPr="00873F78" w:rsidRDefault="000E37AD" w:rsidP="0069796D">
      <w:pPr>
        <w:shd w:val="clear" w:color="auto" w:fill="FFFFFF"/>
        <w:spacing w:after="0" w:line="240" w:lineRule="auto"/>
        <w:ind w:right="-295"/>
        <w:jc w:val="both"/>
        <w:textAlignment w:val="baseline"/>
        <w:outlineLvl w:val="0"/>
        <w:rPr>
          <w:rFonts w:ascii="Lucida Sans" w:hAnsi="Lucida Sans" w:cs="Arial"/>
          <w:b/>
          <w:color w:val="202020"/>
          <w:sz w:val="28"/>
          <w:szCs w:val="28"/>
        </w:rPr>
      </w:pPr>
    </w:p>
    <w:p w:rsidR="00873F78" w:rsidRPr="007A6727" w:rsidRDefault="00CB3B97" w:rsidP="007A6727">
      <w:pPr>
        <w:shd w:val="clear" w:color="auto" w:fill="FFFFFF"/>
        <w:spacing w:after="0" w:line="240" w:lineRule="auto"/>
        <w:ind w:right="-295"/>
        <w:jc w:val="both"/>
        <w:textAlignment w:val="baseline"/>
        <w:outlineLvl w:val="0"/>
        <w:rPr>
          <w:rFonts w:ascii="Lucida Sans" w:hAnsi="Lucida Sans" w:cs="Arial"/>
          <w:b/>
          <w:sz w:val="28"/>
          <w:szCs w:val="28"/>
        </w:rPr>
      </w:pPr>
      <w:r>
        <w:rPr>
          <w:rFonts w:ascii="Lucida Sans" w:hAnsi="Lucida Sans" w:cs="Arial"/>
          <w:b/>
          <w:sz w:val="28"/>
          <w:szCs w:val="28"/>
        </w:rPr>
        <w:t>En el Pleno se dio cuenta del informe financiero de control interno y se aprobó la ampliación del convenio entre el Ayuntamiento y la Agencia Tributaria de la Región de Murcia</w:t>
      </w:r>
    </w:p>
    <w:p w:rsidR="00B62F13" w:rsidRDefault="00B62F13" w:rsidP="007A6727">
      <w:pPr>
        <w:shd w:val="clear" w:color="auto" w:fill="FFFFFF"/>
        <w:spacing w:after="0" w:line="240" w:lineRule="auto"/>
        <w:ind w:right="-295"/>
        <w:jc w:val="both"/>
        <w:textAlignment w:val="baseline"/>
        <w:outlineLvl w:val="0"/>
        <w:rPr>
          <w:rFonts w:ascii="Lucida Sans" w:eastAsia="Lucida Sans" w:hAnsi="Lucida Sans" w:cs="Calibri Light"/>
          <w:b/>
          <w:color w:val="000000"/>
          <w:sz w:val="28"/>
          <w:szCs w:val="28"/>
        </w:rPr>
      </w:pPr>
    </w:p>
    <w:p w:rsidR="00CB3B97" w:rsidRPr="00CB3B97" w:rsidRDefault="00CB3B97" w:rsidP="00CB3B97">
      <w:pPr>
        <w:spacing w:after="0" w:line="240" w:lineRule="auto"/>
        <w:jc w:val="both"/>
        <w:rPr>
          <w:rFonts w:ascii="Lucida Sans" w:hAnsi="Lucida Sans" w:cs="Arial"/>
          <w:b/>
          <w:sz w:val="28"/>
          <w:szCs w:val="28"/>
        </w:rPr>
      </w:pPr>
      <w:r>
        <w:rPr>
          <w:rFonts w:ascii="Lucida Sans" w:hAnsi="Lucida Sans" w:cs="Arial"/>
          <w:b/>
          <w:sz w:val="28"/>
          <w:szCs w:val="28"/>
        </w:rPr>
        <w:t xml:space="preserve">Otros asuntos aprobados fueron el </w:t>
      </w:r>
      <w:r w:rsidR="00923434">
        <w:rPr>
          <w:rFonts w:ascii="Lucida Sans" w:hAnsi="Lucida Sans" w:cs="Arial"/>
          <w:b/>
          <w:sz w:val="28"/>
          <w:szCs w:val="28"/>
        </w:rPr>
        <w:t xml:space="preserve">programa para </w:t>
      </w:r>
      <w:r>
        <w:rPr>
          <w:rFonts w:ascii="Lucida Sans" w:hAnsi="Lucida Sans" w:cs="Arial"/>
          <w:b/>
          <w:sz w:val="28"/>
          <w:szCs w:val="28"/>
        </w:rPr>
        <w:t xml:space="preserve">el ‘Agente Tutor’, el acuerdo </w:t>
      </w:r>
      <w:r w:rsidR="002D1656">
        <w:rPr>
          <w:rFonts w:ascii="Lucida Sans" w:hAnsi="Lucida Sans" w:cs="Arial"/>
          <w:b/>
          <w:sz w:val="28"/>
          <w:szCs w:val="28"/>
        </w:rPr>
        <w:t>de</w:t>
      </w:r>
      <w:r>
        <w:rPr>
          <w:rFonts w:ascii="Lucida Sans" w:hAnsi="Lucida Sans" w:cs="Arial"/>
          <w:b/>
          <w:sz w:val="28"/>
          <w:szCs w:val="28"/>
        </w:rPr>
        <w:t xml:space="preserve"> mantenimiento de la sede electrónica y la moción del Grupo Municipal Socialista sobre el programa de bienestar emocional en los centros educativos de la Región</w:t>
      </w:r>
    </w:p>
    <w:p w:rsidR="00096A87" w:rsidRDefault="00096A87" w:rsidP="00986122">
      <w:pPr>
        <w:spacing w:after="0" w:line="312" w:lineRule="auto"/>
        <w:jc w:val="both"/>
        <w:rPr>
          <w:rFonts w:ascii="Lucida Sans" w:eastAsia="Lucida Sans" w:hAnsi="Lucida Sans" w:cs="Calibri Light"/>
          <w:b/>
          <w:color w:val="000000"/>
          <w:sz w:val="24"/>
          <w:szCs w:val="24"/>
        </w:rPr>
      </w:pPr>
    </w:p>
    <w:p w:rsidR="00F41953" w:rsidRDefault="00F41953" w:rsidP="00986122">
      <w:pPr>
        <w:spacing w:after="0" w:line="312" w:lineRule="auto"/>
        <w:jc w:val="both"/>
        <w:rPr>
          <w:rFonts w:ascii="Lucida Sans" w:eastAsia="Lucida Sans" w:hAnsi="Lucida Sans" w:cs="Calibri Light"/>
          <w:b/>
          <w:color w:val="000000"/>
          <w:sz w:val="24"/>
          <w:szCs w:val="24"/>
        </w:rPr>
      </w:pPr>
    </w:p>
    <w:p w:rsidR="004D17E1" w:rsidRPr="008B4D2C" w:rsidRDefault="0077648B" w:rsidP="00986122">
      <w:pPr>
        <w:spacing w:after="0" w:line="312" w:lineRule="auto"/>
        <w:jc w:val="both"/>
        <w:rPr>
          <w:rFonts w:ascii="Lucida Sans" w:hAnsi="Lucida Sans" w:cs="Arial"/>
          <w:color w:val="202020"/>
          <w:sz w:val="24"/>
          <w:szCs w:val="24"/>
        </w:rPr>
      </w:pPr>
      <w:r w:rsidRPr="008B4D2C">
        <w:rPr>
          <w:rFonts w:ascii="Lucida Sans" w:eastAsia="Lucida Sans" w:hAnsi="Lucida Sans" w:cs="Calibri Light"/>
          <w:b/>
          <w:color w:val="000000"/>
          <w:sz w:val="24"/>
          <w:szCs w:val="24"/>
        </w:rPr>
        <w:t>31</w:t>
      </w:r>
      <w:r w:rsidR="00B62F13" w:rsidRPr="008B4D2C">
        <w:rPr>
          <w:rFonts w:ascii="Lucida Sans" w:eastAsia="Lucida Sans" w:hAnsi="Lucida Sans" w:cs="Calibri Light"/>
          <w:b/>
          <w:color w:val="000000"/>
          <w:sz w:val="24"/>
          <w:szCs w:val="24"/>
        </w:rPr>
        <w:t>/10</w:t>
      </w:r>
      <w:r w:rsidR="004B219C" w:rsidRPr="008B4D2C">
        <w:rPr>
          <w:rFonts w:ascii="Lucida Sans" w:eastAsia="Lucida Sans" w:hAnsi="Lucida Sans" w:cs="Calibri Light"/>
          <w:b/>
          <w:color w:val="000000"/>
          <w:sz w:val="24"/>
          <w:szCs w:val="24"/>
        </w:rPr>
        <w:t>/202</w:t>
      </w:r>
      <w:r w:rsidR="004B219C" w:rsidRPr="008B4D2C">
        <w:rPr>
          <w:rFonts w:ascii="Lucida Sans" w:eastAsia="Lucida Sans" w:hAnsi="Lucida Sans" w:cs="Calibri Light"/>
          <w:b/>
          <w:sz w:val="24"/>
          <w:szCs w:val="24"/>
        </w:rPr>
        <w:t>3</w:t>
      </w:r>
      <w:r w:rsidR="004B219C" w:rsidRPr="008B4D2C">
        <w:rPr>
          <w:rFonts w:ascii="Lucida Sans" w:eastAsia="Lucida Sans" w:hAnsi="Lucida Sans" w:cs="Calibri Light"/>
          <w:b/>
          <w:color w:val="000000"/>
          <w:sz w:val="24"/>
          <w:szCs w:val="24"/>
        </w:rPr>
        <w:t>.</w:t>
      </w:r>
      <w:bookmarkStart w:id="0" w:name="_gjdgxs" w:colFirst="0" w:colLast="0"/>
      <w:bookmarkEnd w:id="0"/>
      <w:r w:rsidR="004B219C" w:rsidRPr="008B4D2C">
        <w:rPr>
          <w:rFonts w:ascii="Lucida Sans" w:eastAsia="Lucida Sans" w:hAnsi="Lucida Sans" w:cs="Calibri Light"/>
          <w:b/>
          <w:color w:val="000000"/>
          <w:sz w:val="24"/>
          <w:szCs w:val="24"/>
        </w:rPr>
        <w:t xml:space="preserve"> </w:t>
      </w:r>
      <w:bookmarkStart w:id="1" w:name="_GoBack"/>
      <w:bookmarkEnd w:id="1"/>
      <w:r w:rsidRPr="008B4D2C">
        <w:rPr>
          <w:rFonts w:ascii="Lucida Sans" w:hAnsi="Lucida Sans" w:cs="Arial"/>
          <w:color w:val="202020"/>
          <w:sz w:val="24"/>
          <w:szCs w:val="24"/>
        </w:rPr>
        <w:t xml:space="preserve">El </w:t>
      </w:r>
      <w:r w:rsidRPr="00096A87">
        <w:rPr>
          <w:rFonts w:ascii="Lucida Sans" w:hAnsi="Lucida Sans" w:cs="Arial"/>
          <w:b/>
          <w:color w:val="202020"/>
          <w:sz w:val="24"/>
          <w:szCs w:val="24"/>
        </w:rPr>
        <w:t>Pleno de la Corporación Municipal</w:t>
      </w:r>
      <w:r w:rsidR="00096A87">
        <w:rPr>
          <w:rFonts w:ascii="Lucida Sans" w:hAnsi="Lucida Sans" w:cs="Arial"/>
          <w:color w:val="202020"/>
          <w:sz w:val="24"/>
          <w:szCs w:val="24"/>
        </w:rPr>
        <w:t xml:space="preserve"> de Caravaca de la Cruz</w:t>
      </w:r>
      <w:r w:rsidRPr="008B4D2C">
        <w:rPr>
          <w:rFonts w:ascii="Lucida Sans" w:hAnsi="Lucida Sans" w:cs="Arial"/>
          <w:color w:val="202020"/>
          <w:sz w:val="24"/>
          <w:szCs w:val="24"/>
        </w:rPr>
        <w:t xml:space="preserve"> ha </w:t>
      </w:r>
      <w:r w:rsidR="00096A87">
        <w:rPr>
          <w:rFonts w:ascii="Lucida Sans" w:hAnsi="Lucida Sans" w:cs="Arial"/>
          <w:color w:val="202020"/>
          <w:sz w:val="24"/>
          <w:szCs w:val="24"/>
        </w:rPr>
        <w:t>aprobado que el Centro Social</w:t>
      </w:r>
      <w:r w:rsidRPr="008B4D2C">
        <w:rPr>
          <w:rFonts w:ascii="Lucida Sans" w:hAnsi="Lucida Sans" w:cs="Arial"/>
          <w:color w:val="202020"/>
          <w:sz w:val="24"/>
          <w:szCs w:val="24"/>
        </w:rPr>
        <w:t xml:space="preserve"> de Archivel, que actualmente está siendo remodelado, pase a denominarse Centro Cultural Juan González Torrecilla y que el campo de fútbol 7, situado junto al Pabellón Corbalán, lleve el nombre de José Carlos Gozalbes ‘Pipa’.</w:t>
      </w:r>
    </w:p>
    <w:p w:rsidR="0077648B" w:rsidRPr="008B4D2C" w:rsidRDefault="0077648B" w:rsidP="00986122">
      <w:pPr>
        <w:spacing w:after="0" w:line="312" w:lineRule="auto"/>
        <w:jc w:val="both"/>
        <w:rPr>
          <w:rFonts w:ascii="Lucida Sans" w:hAnsi="Lucida Sans" w:cs="Arial"/>
          <w:color w:val="202020"/>
          <w:sz w:val="24"/>
          <w:szCs w:val="24"/>
        </w:rPr>
      </w:pPr>
    </w:p>
    <w:p w:rsidR="00836871" w:rsidRPr="008B4D2C" w:rsidRDefault="0077648B" w:rsidP="00986122">
      <w:pPr>
        <w:spacing w:after="0" w:line="312" w:lineRule="auto"/>
        <w:jc w:val="both"/>
        <w:rPr>
          <w:rFonts w:ascii="Lucida Sans" w:hAnsi="Lucida Sans" w:cs="Arial"/>
          <w:color w:val="202020"/>
          <w:sz w:val="24"/>
          <w:szCs w:val="24"/>
        </w:rPr>
      </w:pPr>
      <w:r w:rsidRPr="008B4D2C">
        <w:rPr>
          <w:rFonts w:ascii="Lucida Sans" w:hAnsi="Lucida Sans" w:cs="Arial"/>
          <w:color w:val="202020"/>
          <w:sz w:val="24"/>
          <w:szCs w:val="24"/>
        </w:rPr>
        <w:tab/>
        <w:t xml:space="preserve">La propuesta relacionada con </w:t>
      </w:r>
      <w:r w:rsidRPr="00096A87">
        <w:rPr>
          <w:rFonts w:ascii="Lucida Sans" w:hAnsi="Lucida Sans" w:cs="Arial"/>
          <w:b/>
          <w:color w:val="202020"/>
          <w:sz w:val="24"/>
          <w:szCs w:val="24"/>
        </w:rPr>
        <w:t>Juan González Torrecilla</w:t>
      </w:r>
      <w:r w:rsidRPr="008B4D2C">
        <w:rPr>
          <w:rFonts w:ascii="Lucida Sans" w:hAnsi="Lucida Sans" w:cs="Arial"/>
          <w:color w:val="202020"/>
          <w:sz w:val="24"/>
          <w:szCs w:val="24"/>
        </w:rPr>
        <w:t xml:space="preserve"> fue elevada al Pleno por el equipo de Gobierno, en base a los méritos </w:t>
      </w:r>
      <w:r w:rsidR="009C512C">
        <w:rPr>
          <w:rFonts w:ascii="Lucida Sans" w:hAnsi="Lucida Sans" w:cs="Arial"/>
          <w:color w:val="202020"/>
          <w:sz w:val="24"/>
          <w:szCs w:val="24"/>
        </w:rPr>
        <w:t xml:space="preserve">alcanzados </w:t>
      </w:r>
      <w:r w:rsidRPr="008B4D2C">
        <w:rPr>
          <w:rFonts w:ascii="Lucida Sans" w:hAnsi="Lucida Sans" w:cs="Arial"/>
          <w:color w:val="202020"/>
          <w:sz w:val="24"/>
          <w:szCs w:val="24"/>
        </w:rPr>
        <w:t>durante la trayectoria vital de este archivelero</w:t>
      </w:r>
      <w:r w:rsidR="00836871" w:rsidRPr="008B4D2C">
        <w:rPr>
          <w:rFonts w:ascii="Lucida Sans" w:hAnsi="Lucida Sans" w:cs="Arial"/>
          <w:color w:val="202020"/>
          <w:sz w:val="24"/>
          <w:szCs w:val="24"/>
        </w:rPr>
        <w:t>,</w:t>
      </w:r>
      <w:r w:rsidRPr="008B4D2C">
        <w:rPr>
          <w:rFonts w:ascii="Lucida Sans" w:hAnsi="Lucida Sans" w:cs="Arial"/>
          <w:color w:val="202020"/>
          <w:sz w:val="24"/>
          <w:szCs w:val="24"/>
        </w:rPr>
        <w:t xml:space="preserve"> que </w:t>
      </w:r>
      <w:r w:rsidR="00096A87">
        <w:rPr>
          <w:rFonts w:ascii="Lucida Sans" w:hAnsi="Lucida Sans" w:cs="Arial"/>
          <w:color w:val="202020"/>
          <w:sz w:val="24"/>
          <w:szCs w:val="24"/>
        </w:rPr>
        <w:t>ostentó el cargo</w:t>
      </w:r>
      <w:r w:rsidRPr="008B4D2C">
        <w:rPr>
          <w:rFonts w:ascii="Lucida Sans" w:hAnsi="Lucida Sans" w:cs="Arial"/>
          <w:color w:val="202020"/>
          <w:sz w:val="24"/>
          <w:szCs w:val="24"/>
        </w:rPr>
        <w:t xml:space="preserve"> pedáneo </w:t>
      </w:r>
      <w:r w:rsidR="00096A87">
        <w:rPr>
          <w:rFonts w:ascii="Lucida Sans" w:hAnsi="Lucida Sans" w:cs="Arial"/>
          <w:color w:val="202020"/>
          <w:sz w:val="24"/>
          <w:szCs w:val="24"/>
        </w:rPr>
        <w:t>a lo largo de</w:t>
      </w:r>
      <w:r w:rsidR="002D1656">
        <w:rPr>
          <w:rFonts w:ascii="Lucida Sans" w:hAnsi="Lucida Sans" w:cs="Arial"/>
          <w:color w:val="202020"/>
          <w:sz w:val="24"/>
          <w:szCs w:val="24"/>
        </w:rPr>
        <w:t xml:space="preserve"> más de veinte años y de concejal </w:t>
      </w:r>
      <w:r w:rsidR="009C512C">
        <w:rPr>
          <w:rFonts w:ascii="Lucida Sans" w:hAnsi="Lucida Sans" w:cs="Arial"/>
          <w:color w:val="202020"/>
          <w:sz w:val="24"/>
          <w:szCs w:val="24"/>
        </w:rPr>
        <w:t>junto a</w:t>
      </w:r>
      <w:r w:rsidRPr="008B4D2C">
        <w:rPr>
          <w:rFonts w:ascii="Lucida Sans" w:hAnsi="Lucida Sans" w:cs="Arial"/>
          <w:color w:val="202020"/>
          <w:sz w:val="24"/>
          <w:szCs w:val="24"/>
        </w:rPr>
        <w:t xml:space="preserve"> los tres primeros alcaldes de la democracia</w:t>
      </w:r>
      <w:r w:rsidR="00836871" w:rsidRPr="008B4D2C">
        <w:rPr>
          <w:rFonts w:ascii="Lucida Sans" w:hAnsi="Lucida Sans" w:cs="Arial"/>
          <w:color w:val="202020"/>
          <w:sz w:val="24"/>
          <w:szCs w:val="24"/>
        </w:rPr>
        <w:t>, además de ocupar otros cargos presidente de la Comunidad de Regantes de La Muralla</w:t>
      </w:r>
      <w:r w:rsidRPr="008B4D2C">
        <w:rPr>
          <w:rFonts w:ascii="Lucida Sans" w:hAnsi="Lucida Sans" w:cs="Arial"/>
          <w:color w:val="202020"/>
          <w:sz w:val="24"/>
          <w:szCs w:val="24"/>
        </w:rPr>
        <w:t xml:space="preserve">. </w:t>
      </w:r>
      <w:r w:rsidR="00096A87">
        <w:rPr>
          <w:rFonts w:ascii="Lucida Sans" w:hAnsi="Lucida Sans" w:cs="Arial"/>
          <w:color w:val="202020"/>
          <w:sz w:val="24"/>
          <w:szCs w:val="24"/>
        </w:rPr>
        <w:t>En</w:t>
      </w:r>
      <w:r w:rsidRPr="008B4D2C">
        <w:rPr>
          <w:rFonts w:ascii="Lucida Sans" w:hAnsi="Lucida Sans" w:cs="Arial"/>
          <w:color w:val="202020"/>
          <w:sz w:val="24"/>
          <w:szCs w:val="24"/>
        </w:rPr>
        <w:t xml:space="preserve"> la sesión</w:t>
      </w:r>
      <w:r w:rsidR="00836871" w:rsidRPr="008B4D2C">
        <w:rPr>
          <w:rFonts w:ascii="Lucida Sans" w:hAnsi="Lucida Sans" w:cs="Arial"/>
          <w:color w:val="202020"/>
          <w:sz w:val="24"/>
          <w:szCs w:val="24"/>
        </w:rPr>
        <w:t>,</w:t>
      </w:r>
      <w:r w:rsidRPr="008B4D2C">
        <w:rPr>
          <w:rFonts w:ascii="Lucida Sans" w:hAnsi="Lucida Sans" w:cs="Arial"/>
          <w:color w:val="202020"/>
          <w:sz w:val="24"/>
          <w:szCs w:val="24"/>
        </w:rPr>
        <w:t xml:space="preserve"> se hizo referencia a su papel</w:t>
      </w:r>
      <w:r w:rsidR="00836871" w:rsidRPr="008B4D2C">
        <w:rPr>
          <w:rFonts w:ascii="Lucida Sans" w:hAnsi="Lucida Sans" w:cs="Arial"/>
          <w:color w:val="202020"/>
          <w:sz w:val="24"/>
          <w:szCs w:val="24"/>
        </w:rPr>
        <w:t xml:space="preserve"> activo</w:t>
      </w:r>
      <w:r w:rsidR="00A851D7">
        <w:rPr>
          <w:rFonts w:ascii="Lucida Sans" w:hAnsi="Lucida Sans" w:cs="Arial"/>
          <w:color w:val="202020"/>
          <w:sz w:val="24"/>
          <w:szCs w:val="24"/>
        </w:rPr>
        <w:t xml:space="preserve"> en</w:t>
      </w:r>
      <w:r w:rsidR="00836871" w:rsidRPr="008B4D2C">
        <w:rPr>
          <w:rFonts w:ascii="Lucida Sans" w:hAnsi="Lucida Sans" w:cs="Arial"/>
          <w:color w:val="202020"/>
          <w:sz w:val="24"/>
          <w:szCs w:val="24"/>
        </w:rPr>
        <w:t xml:space="preserve"> la modernización y dotación servicios públicos</w:t>
      </w:r>
      <w:r w:rsidR="00096A87">
        <w:rPr>
          <w:rFonts w:ascii="Lucida Sans" w:hAnsi="Lucida Sans" w:cs="Arial"/>
          <w:color w:val="202020"/>
          <w:sz w:val="24"/>
          <w:szCs w:val="24"/>
        </w:rPr>
        <w:t xml:space="preserve"> a la pedanía de</w:t>
      </w:r>
      <w:r w:rsidR="00836871" w:rsidRPr="008B4D2C">
        <w:rPr>
          <w:rFonts w:ascii="Lucida Sans" w:hAnsi="Lucida Sans" w:cs="Arial"/>
          <w:color w:val="202020"/>
          <w:sz w:val="24"/>
          <w:szCs w:val="24"/>
        </w:rPr>
        <w:t xml:space="preserve"> Archivel. El punto salió </w:t>
      </w:r>
      <w:r w:rsidR="00836871" w:rsidRPr="008B4D2C">
        <w:rPr>
          <w:rFonts w:ascii="Lucida Sans" w:hAnsi="Lucida Sans" w:cs="Arial"/>
          <w:color w:val="202020"/>
          <w:sz w:val="24"/>
          <w:szCs w:val="24"/>
        </w:rPr>
        <w:lastRenderedPageBreak/>
        <w:t>adelante con los votos favorables del Partido Popular y Vox y la abstención del PSOE.</w:t>
      </w:r>
    </w:p>
    <w:p w:rsidR="00836871" w:rsidRPr="008B4D2C" w:rsidRDefault="00836871" w:rsidP="00986122">
      <w:pPr>
        <w:spacing w:after="0" w:line="312" w:lineRule="auto"/>
        <w:jc w:val="both"/>
        <w:rPr>
          <w:rFonts w:ascii="Lucida Sans" w:hAnsi="Lucida Sans" w:cs="Arial"/>
          <w:color w:val="202020"/>
          <w:sz w:val="24"/>
          <w:szCs w:val="24"/>
        </w:rPr>
      </w:pPr>
    </w:p>
    <w:p w:rsidR="00836871" w:rsidRPr="008B4D2C" w:rsidRDefault="00836871" w:rsidP="00986122">
      <w:pPr>
        <w:spacing w:after="0" w:line="312" w:lineRule="auto"/>
        <w:jc w:val="both"/>
        <w:rPr>
          <w:rFonts w:ascii="Lucida Sans" w:hAnsi="Lucida Sans" w:cs="Arial"/>
          <w:color w:val="202020"/>
          <w:sz w:val="24"/>
          <w:szCs w:val="24"/>
        </w:rPr>
      </w:pPr>
      <w:r w:rsidRPr="008B4D2C">
        <w:rPr>
          <w:rFonts w:ascii="Lucida Sans" w:hAnsi="Lucida Sans" w:cs="Arial"/>
          <w:color w:val="202020"/>
          <w:sz w:val="24"/>
          <w:szCs w:val="24"/>
        </w:rPr>
        <w:tab/>
      </w:r>
      <w:r w:rsidR="00096A87">
        <w:rPr>
          <w:rFonts w:ascii="Lucida Sans" w:hAnsi="Lucida Sans" w:cs="Arial"/>
          <w:color w:val="202020"/>
          <w:sz w:val="24"/>
          <w:szCs w:val="24"/>
        </w:rPr>
        <w:t>Con el apoyo de toda</w:t>
      </w:r>
      <w:r w:rsidRPr="008B4D2C">
        <w:rPr>
          <w:rFonts w:ascii="Lucida Sans" w:hAnsi="Lucida Sans" w:cs="Arial"/>
          <w:color w:val="202020"/>
          <w:sz w:val="24"/>
          <w:szCs w:val="24"/>
        </w:rPr>
        <w:t xml:space="preserve">s las formaciones políticas representadas en el Pleno resultó aprobada la propuesta presentada por el Grupo Municipal Socialista para denominar al campo de fútbol 7 como </w:t>
      </w:r>
      <w:r w:rsidRPr="00096A87">
        <w:rPr>
          <w:rFonts w:ascii="Lucida Sans" w:hAnsi="Lucida Sans" w:cs="Arial"/>
          <w:b/>
          <w:color w:val="202020"/>
          <w:sz w:val="24"/>
          <w:szCs w:val="24"/>
        </w:rPr>
        <w:t>José Carlos Goza</w:t>
      </w:r>
      <w:r w:rsidR="00FF6A87">
        <w:rPr>
          <w:rFonts w:ascii="Lucida Sans" w:hAnsi="Lucida Sans" w:cs="Arial"/>
          <w:b/>
          <w:color w:val="202020"/>
          <w:sz w:val="24"/>
          <w:szCs w:val="24"/>
        </w:rPr>
        <w:t>l</w:t>
      </w:r>
      <w:r w:rsidRPr="00096A87">
        <w:rPr>
          <w:rFonts w:ascii="Lucida Sans" w:hAnsi="Lucida Sans" w:cs="Arial"/>
          <w:b/>
          <w:color w:val="202020"/>
          <w:sz w:val="24"/>
          <w:szCs w:val="24"/>
        </w:rPr>
        <w:t>bes ‘Pipa’</w:t>
      </w:r>
      <w:r w:rsidRPr="008B4D2C">
        <w:rPr>
          <w:rFonts w:ascii="Lucida Sans" w:hAnsi="Lucida Sans" w:cs="Arial"/>
          <w:color w:val="202020"/>
          <w:sz w:val="24"/>
          <w:szCs w:val="24"/>
        </w:rPr>
        <w:t>. Un reconocimiento, a título póstumo</w:t>
      </w:r>
      <w:r w:rsidR="00096A87">
        <w:rPr>
          <w:rFonts w:ascii="Lucida Sans" w:hAnsi="Lucida Sans" w:cs="Arial"/>
          <w:color w:val="202020"/>
          <w:sz w:val="24"/>
          <w:szCs w:val="24"/>
        </w:rPr>
        <w:t xml:space="preserve">, fundamentado en la aportación </w:t>
      </w:r>
      <w:r w:rsidRPr="008B4D2C">
        <w:rPr>
          <w:rFonts w:ascii="Lucida Sans" w:hAnsi="Lucida Sans" w:cs="Arial"/>
          <w:color w:val="202020"/>
          <w:sz w:val="24"/>
          <w:szCs w:val="24"/>
        </w:rPr>
        <w:t>al deporte local, comarcal y regional que impulsó este caravaqueño, que apostó</w:t>
      </w:r>
      <w:r w:rsidR="00096A87">
        <w:rPr>
          <w:rFonts w:ascii="Lucida Sans" w:hAnsi="Lucida Sans" w:cs="Arial"/>
          <w:color w:val="202020"/>
          <w:sz w:val="24"/>
          <w:szCs w:val="24"/>
        </w:rPr>
        <w:t xml:space="preserve">, como jugador, </w:t>
      </w:r>
      <w:r w:rsidRPr="008B4D2C">
        <w:rPr>
          <w:rFonts w:ascii="Lucida Sans" w:hAnsi="Lucida Sans" w:cs="Arial"/>
          <w:color w:val="202020"/>
          <w:sz w:val="24"/>
          <w:szCs w:val="24"/>
        </w:rPr>
        <w:t>entrenador</w:t>
      </w:r>
      <w:r w:rsidR="00096A87">
        <w:rPr>
          <w:rFonts w:ascii="Lucida Sans" w:hAnsi="Lucida Sans" w:cs="Arial"/>
          <w:color w:val="202020"/>
          <w:sz w:val="24"/>
          <w:szCs w:val="24"/>
        </w:rPr>
        <w:t xml:space="preserve"> y especialista en marketing online,</w:t>
      </w:r>
      <w:r w:rsidRPr="008B4D2C">
        <w:rPr>
          <w:rFonts w:ascii="Lucida Sans" w:hAnsi="Lucida Sans" w:cs="Arial"/>
          <w:color w:val="202020"/>
          <w:sz w:val="24"/>
          <w:szCs w:val="24"/>
        </w:rPr>
        <w:t xml:space="preserve"> por la educación en valores, dejando una profunda huella especialmente entre los niños y jóvenes del fútbol base. </w:t>
      </w:r>
    </w:p>
    <w:p w:rsidR="00836871" w:rsidRPr="008B4D2C" w:rsidRDefault="00836871" w:rsidP="00986122">
      <w:pPr>
        <w:spacing w:after="0" w:line="312" w:lineRule="auto"/>
        <w:jc w:val="both"/>
        <w:rPr>
          <w:rFonts w:ascii="Lucida Sans" w:hAnsi="Lucida Sans" w:cs="Arial"/>
          <w:color w:val="202020"/>
          <w:sz w:val="24"/>
          <w:szCs w:val="24"/>
        </w:rPr>
      </w:pPr>
    </w:p>
    <w:p w:rsidR="00836871" w:rsidRPr="008B4D2C" w:rsidRDefault="00836871" w:rsidP="00986122">
      <w:pPr>
        <w:spacing w:after="0" w:line="312" w:lineRule="auto"/>
        <w:jc w:val="both"/>
        <w:rPr>
          <w:rFonts w:ascii="Lucida Sans" w:hAnsi="Lucida Sans" w:cs="Arial"/>
          <w:color w:val="202020"/>
          <w:sz w:val="24"/>
          <w:szCs w:val="24"/>
        </w:rPr>
      </w:pPr>
      <w:r w:rsidRPr="008B4D2C">
        <w:rPr>
          <w:rFonts w:ascii="Lucida Sans" w:hAnsi="Lucida Sans" w:cs="Arial"/>
          <w:color w:val="202020"/>
          <w:sz w:val="24"/>
          <w:szCs w:val="24"/>
        </w:rPr>
        <w:tab/>
        <w:t xml:space="preserve">En la sesión ordinaria del mes de octubre se abordaron otra serie de asuntos, como el </w:t>
      </w:r>
      <w:r w:rsidRPr="00096A87">
        <w:rPr>
          <w:rFonts w:ascii="Lucida Sans" w:hAnsi="Lucida Sans" w:cs="Arial"/>
          <w:b/>
          <w:color w:val="202020"/>
          <w:sz w:val="24"/>
          <w:szCs w:val="24"/>
        </w:rPr>
        <w:t>Informe-Resumen de Control Interno del ejercicio 2022</w:t>
      </w:r>
      <w:r w:rsidRPr="008B4D2C">
        <w:rPr>
          <w:rFonts w:ascii="Lucida Sans" w:hAnsi="Lucida Sans" w:cs="Arial"/>
          <w:color w:val="202020"/>
          <w:sz w:val="24"/>
          <w:szCs w:val="24"/>
        </w:rPr>
        <w:t xml:space="preserve">, que </w:t>
      </w:r>
      <w:r w:rsidR="00096A87">
        <w:rPr>
          <w:rFonts w:ascii="Lucida Sans" w:hAnsi="Lucida Sans" w:cs="Arial"/>
          <w:color w:val="202020"/>
          <w:sz w:val="24"/>
          <w:szCs w:val="24"/>
        </w:rPr>
        <w:t xml:space="preserve">se </w:t>
      </w:r>
      <w:r w:rsidRPr="008B4D2C">
        <w:rPr>
          <w:rFonts w:ascii="Lucida Sans" w:hAnsi="Lucida Sans" w:cs="Arial"/>
          <w:color w:val="202020"/>
          <w:sz w:val="24"/>
          <w:szCs w:val="24"/>
        </w:rPr>
        <w:t>e</w:t>
      </w:r>
      <w:r w:rsidR="000A415E" w:rsidRPr="008B4D2C">
        <w:rPr>
          <w:rFonts w:ascii="Lucida Sans" w:hAnsi="Lucida Sans" w:cs="Arial"/>
          <w:color w:val="202020"/>
          <w:sz w:val="24"/>
          <w:szCs w:val="24"/>
        </w:rPr>
        <w:t>leva a</w:t>
      </w:r>
      <w:r w:rsidR="00096A87">
        <w:rPr>
          <w:rFonts w:ascii="Lucida Sans" w:hAnsi="Lucida Sans" w:cs="Arial"/>
          <w:color w:val="202020"/>
          <w:sz w:val="24"/>
          <w:szCs w:val="24"/>
        </w:rPr>
        <w:t>l</w:t>
      </w:r>
      <w:r w:rsidR="000A415E" w:rsidRPr="008B4D2C">
        <w:rPr>
          <w:rFonts w:ascii="Lucida Sans" w:hAnsi="Lucida Sans" w:cs="Arial"/>
          <w:color w:val="202020"/>
          <w:sz w:val="24"/>
          <w:szCs w:val="24"/>
        </w:rPr>
        <w:t xml:space="preserve"> Pleno</w:t>
      </w:r>
      <w:r w:rsidR="00096A87">
        <w:rPr>
          <w:rFonts w:ascii="Lucida Sans" w:hAnsi="Lucida Sans" w:cs="Arial"/>
          <w:color w:val="202020"/>
          <w:sz w:val="24"/>
          <w:szCs w:val="24"/>
        </w:rPr>
        <w:t xml:space="preserve"> </w:t>
      </w:r>
      <w:r w:rsidR="00096A87" w:rsidRPr="008B4D2C">
        <w:rPr>
          <w:rFonts w:ascii="Lucida Sans" w:hAnsi="Lucida Sans" w:cs="Arial"/>
          <w:color w:val="202020"/>
          <w:sz w:val="24"/>
          <w:szCs w:val="24"/>
        </w:rPr>
        <w:t>por segunda v</w:t>
      </w:r>
      <w:r w:rsidR="00D77901">
        <w:rPr>
          <w:rFonts w:ascii="Lucida Sans" w:hAnsi="Lucida Sans" w:cs="Arial"/>
          <w:color w:val="202020"/>
          <w:sz w:val="24"/>
          <w:szCs w:val="24"/>
        </w:rPr>
        <w:t>ez</w:t>
      </w:r>
      <w:r w:rsidR="00096A87">
        <w:rPr>
          <w:rFonts w:ascii="Lucida Sans" w:hAnsi="Lucida Sans" w:cs="Arial"/>
          <w:color w:val="202020"/>
          <w:sz w:val="24"/>
          <w:szCs w:val="24"/>
        </w:rPr>
        <w:t xml:space="preserve"> </w:t>
      </w:r>
      <w:r w:rsidR="000A415E" w:rsidRPr="008B4D2C">
        <w:rPr>
          <w:rFonts w:ascii="Lucida Sans" w:hAnsi="Lucida Sans" w:cs="Arial"/>
          <w:color w:val="202020"/>
          <w:sz w:val="24"/>
          <w:szCs w:val="24"/>
        </w:rPr>
        <w:t>como</w:t>
      </w:r>
      <w:r w:rsidR="002D1656">
        <w:rPr>
          <w:rFonts w:ascii="Lucida Sans" w:hAnsi="Lucida Sans" w:cs="Arial"/>
          <w:color w:val="202020"/>
          <w:sz w:val="24"/>
          <w:szCs w:val="24"/>
        </w:rPr>
        <w:t xml:space="preserve"> un</w:t>
      </w:r>
      <w:r w:rsidR="000A415E" w:rsidRPr="008B4D2C">
        <w:rPr>
          <w:rFonts w:ascii="Lucida Sans" w:hAnsi="Lucida Sans" w:cs="Arial"/>
          <w:color w:val="202020"/>
          <w:sz w:val="24"/>
          <w:szCs w:val="24"/>
        </w:rPr>
        <w:t xml:space="preserve"> documento técnico </w:t>
      </w:r>
      <w:r w:rsidR="00096A87">
        <w:rPr>
          <w:rFonts w:ascii="Lucida Sans" w:hAnsi="Lucida Sans" w:cs="Arial"/>
          <w:color w:val="202020"/>
          <w:sz w:val="24"/>
          <w:szCs w:val="24"/>
        </w:rPr>
        <w:t>sobre</w:t>
      </w:r>
      <w:r w:rsidR="000A415E" w:rsidRPr="008B4D2C">
        <w:rPr>
          <w:rFonts w:ascii="Lucida Sans" w:hAnsi="Lucida Sans" w:cs="Arial"/>
          <w:color w:val="202020"/>
          <w:sz w:val="24"/>
          <w:szCs w:val="24"/>
        </w:rPr>
        <w:t xml:space="preserve"> las actuaciones de control financiero y de función interventora realizadas durante el citado ejercicio. </w:t>
      </w:r>
    </w:p>
    <w:p w:rsidR="000A415E" w:rsidRPr="008B4D2C" w:rsidRDefault="000A415E" w:rsidP="00986122">
      <w:pPr>
        <w:spacing w:after="0" w:line="312" w:lineRule="auto"/>
        <w:jc w:val="both"/>
        <w:rPr>
          <w:rFonts w:ascii="Lucida Sans" w:hAnsi="Lucida Sans" w:cs="Arial"/>
          <w:color w:val="202020"/>
          <w:sz w:val="24"/>
          <w:szCs w:val="24"/>
        </w:rPr>
      </w:pPr>
    </w:p>
    <w:p w:rsidR="000A415E" w:rsidRPr="008B4D2C" w:rsidRDefault="000A415E" w:rsidP="00986122">
      <w:pPr>
        <w:spacing w:after="0" w:line="312" w:lineRule="auto"/>
        <w:jc w:val="both"/>
        <w:rPr>
          <w:rFonts w:ascii="Lucida Sans" w:hAnsi="Lucida Sans" w:cs="Arial"/>
          <w:color w:val="202020"/>
          <w:sz w:val="24"/>
          <w:szCs w:val="24"/>
        </w:rPr>
      </w:pPr>
      <w:r w:rsidRPr="008B4D2C">
        <w:rPr>
          <w:rFonts w:ascii="Lucida Sans" w:hAnsi="Lucida Sans" w:cs="Arial"/>
          <w:color w:val="202020"/>
          <w:sz w:val="24"/>
          <w:szCs w:val="24"/>
        </w:rPr>
        <w:tab/>
        <w:t xml:space="preserve">En el último Pleno, el Ayuntamiento de Caravaca de la Cruz aprobó adherirse al </w:t>
      </w:r>
      <w:r w:rsidRPr="00096A87">
        <w:rPr>
          <w:rFonts w:ascii="Lucida Sans" w:hAnsi="Lucida Sans" w:cs="Arial"/>
          <w:b/>
          <w:color w:val="202020"/>
          <w:sz w:val="24"/>
          <w:szCs w:val="24"/>
        </w:rPr>
        <w:t>protocolo marco del programa ‘Agente Tutor’</w:t>
      </w:r>
      <w:r w:rsidRPr="008B4D2C">
        <w:rPr>
          <w:rFonts w:ascii="Lucida Sans" w:hAnsi="Lucida Sans" w:cs="Arial"/>
          <w:color w:val="202020"/>
          <w:sz w:val="24"/>
          <w:szCs w:val="24"/>
        </w:rPr>
        <w:t xml:space="preserve"> </w:t>
      </w:r>
      <w:r w:rsidR="00406313" w:rsidRPr="008B4D2C">
        <w:rPr>
          <w:rFonts w:ascii="Lucida Sans" w:hAnsi="Lucida Sans" w:cs="Arial"/>
          <w:color w:val="202020"/>
          <w:sz w:val="24"/>
          <w:szCs w:val="24"/>
        </w:rPr>
        <w:t>de la Policía Local elaborad</w:t>
      </w:r>
      <w:r w:rsidR="00096A87">
        <w:rPr>
          <w:rFonts w:ascii="Lucida Sans" w:hAnsi="Lucida Sans" w:cs="Arial"/>
          <w:color w:val="202020"/>
          <w:sz w:val="24"/>
          <w:szCs w:val="24"/>
        </w:rPr>
        <w:t>o</w:t>
      </w:r>
      <w:r w:rsidR="00406313" w:rsidRPr="008B4D2C">
        <w:rPr>
          <w:rFonts w:ascii="Lucida Sans" w:hAnsi="Lucida Sans" w:cs="Arial"/>
          <w:color w:val="202020"/>
          <w:sz w:val="24"/>
          <w:szCs w:val="24"/>
        </w:rPr>
        <w:t xml:space="preserve"> por la Federación Española de Municipios y Provincias y el Ministerio de Sanidad, Servicios Sociales e Igualdad, en el marco de las actuaciones del Plan Nacional sobre Drogas. Este protocolo permitirá mejorar la formación del agente tutor e intercambiar experiencias con el resto de administraciones que tienen en marcha este servicio de protección de los derechos del menor. El punto contó con los votos favorables del PP y</w:t>
      </w:r>
      <w:r w:rsidR="00096A87">
        <w:rPr>
          <w:rFonts w:ascii="Lucida Sans" w:hAnsi="Lucida Sans" w:cs="Arial"/>
          <w:color w:val="202020"/>
          <w:sz w:val="24"/>
          <w:szCs w:val="24"/>
        </w:rPr>
        <w:t xml:space="preserve"> PSOE y la abstención de VOX</w:t>
      </w:r>
      <w:r w:rsidR="00406313" w:rsidRPr="008B4D2C">
        <w:rPr>
          <w:rFonts w:ascii="Lucida Sans" w:hAnsi="Lucida Sans" w:cs="Arial"/>
          <w:color w:val="202020"/>
          <w:sz w:val="24"/>
          <w:szCs w:val="24"/>
        </w:rPr>
        <w:t>.</w:t>
      </w:r>
    </w:p>
    <w:p w:rsidR="00406313" w:rsidRPr="008B4D2C" w:rsidRDefault="00406313" w:rsidP="00986122">
      <w:pPr>
        <w:spacing w:after="0" w:line="312" w:lineRule="auto"/>
        <w:jc w:val="both"/>
        <w:rPr>
          <w:rFonts w:ascii="Lucida Sans" w:hAnsi="Lucida Sans" w:cs="Arial"/>
          <w:color w:val="202020"/>
          <w:sz w:val="24"/>
          <w:szCs w:val="24"/>
        </w:rPr>
      </w:pPr>
    </w:p>
    <w:p w:rsidR="00406313" w:rsidRPr="008B4D2C" w:rsidRDefault="00406313" w:rsidP="00986122">
      <w:pPr>
        <w:spacing w:after="0" w:line="312" w:lineRule="auto"/>
        <w:jc w:val="both"/>
        <w:rPr>
          <w:rFonts w:ascii="Lucida Sans" w:hAnsi="Lucida Sans" w:cs="Arial"/>
          <w:color w:val="202020"/>
          <w:sz w:val="24"/>
          <w:szCs w:val="24"/>
        </w:rPr>
      </w:pPr>
      <w:r w:rsidRPr="008B4D2C">
        <w:rPr>
          <w:rFonts w:ascii="Lucida Sans" w:hAnsi="Lucida Sans" w:cs="Arial"/>
          <w:color w:val="202020"/>
          <w:sz w:val="24"/>
          <w:szCs w:val="24"/>
        </w:rPr>
        <w:lastRenderedPageBreak/>
        <w:tab/>
        <w:t xml:space="preserve">Por otra parte, se aprobó </w:t>
      </w:r>
      <w:r w:rsidRPr="00096A87">
        <w:rPr>
          <w:rFonts w:ascii="Lucida Sans" w:hAnsi="Lucida Sans" w:cs="Arial"/>
          <w:b/>
          <w:color w:val="202020"/>
          <w:sz w:val="24"/>
          <w:szCs w:val="24"/>
        </w:rPr>
        <w:t>la ampliación de</w:t>
      </w:r>
      <w:r w:rsidR="002D1656">
        <w:rPr>
          <w:rFonts w:ascii="Lucida Sans" w:hAnsi="Lucida Sans" w:cs="Arial"/>
          <w:b/>
          <w:color w:val="202020"/>
          <w:sz w:val="24"/>
          <w:szCs w:val="24"/>
        </w:rPr>
        <w:t>l</w:t>
      </w:r>
      <w:r w:rsidRPr="00096A87">
        <w:rPr>
          <w:rFonts w:ascii="Lucida Sans" w:hAnsi="Lucida Sans" w:cs="Arial"/>
          <w:b/>
          <w:color w:val="202020"/>
          <w:sz w:val="24"/>
          <w:szCs w:val="24"/>
        </w:rPr>
        <w:t xml:space="preserve"> convenio de colaboración entre el Ayuntamiento de Caravaca y la Agencia Tributaria de la Región de Murcia</w:t>
      </w:r>
      <w:r w:rsidRPr="008B4D2C">
        <w:rPr>
          <w:rFonts w:ascii="Lucida Sans" w:hAnsi="Lucida Sans" w:cs="Arial"/>
          <w:color w:val="202020"/>
          <w:sz w:val="24"/>
          <w:szCs w:val="24"/>
        </w:rPr>
        <w:t xml:space="preserve"> para que este último organismo</w:t>
      </w:r>
      <w:r w:rsidR="00096A87">
        <w:rPr>
          <w:rFonts w:ascii="Lucida Sans" w:hAnsi="Lucida Sans" w:cs="Arial"/>
          <w:color w:val="202020"/>
          <w:sz w:val="24"/>
          <w:szCs w:val="24"/>
        </w:rPr>
        <w:t xml:space="preserve"> público</w:t>
      </w:r>
      <w:r w:rsidRPr="008B4D2C">
        <w:rPr>
          <w:rFonts w:ascii="Lucida Sans" w:hAnsi="Lucida Sans" w:cs="Arial"/>
          <w:color w:val="202020"/>
          <w:sz w:val="24"/>
          <w:szCs w:val="24"/>
        </w:rPr>
        <w:t xml:space="preserve"> se encargue de la gestión</w:t>
      </w:r>
      <w:r w:rsidR="002D1656">
        <w:rPr>
          <w:rFonts w:ascii="Lucida Sans" w:hAnsi="Lucida Sans" w:cs="Arial"/>
          <w:color w:val="202020"/>
          <w:sz w:val="24"/>
          <w:szCs w:val="24"/>
        </w:rPr>
        <w:t xml:space="preserve"> y liquidación</w:t>
      </w:r>
      <w:r w:rsidRPr="008B4D2C">
        <w:rPr>
          <w:rFonts w:ascii="Lucida Sans" w:hAnsi="Lucida Sans" w:cs="Arial"/>
          <w:color w:val="202020"/>
          <w:sz w:val="24"/>
          <w:szCs w:val="24"/>
        </w:rPr>
        <w:t xml:space="preserve"> de la tasa de recogida de basura, que hasta la fecha iba incluida en el recibo de la empresa concesionaria del servicio de agua potable. El punto obtuvo el re</w:t>
      </w:r>
      <w:r w:rsidR="00096A87">
        <w:rPr>
          <w:rFonts w:ascii="Lucida Sans" w:hAnsi="Lucida Sans" w:cs="Arial"/>
          <w:color w:val="202020"/>
          <w:sz w:val="24"/>
          <w:szCs w:val="24"/>
        </w:rPr>
        <w:t>spaldo de los ediles de PP y VOX</w:t>
      </w:r>
      <w:r w:rsidRPr="008B4D2C">
        <w:rPr>
          <w:rFonts w:ascii="Lucida Sans" w:hAnsi="Lucida Sans" w:cs="Arial"/>
          <w:color w:val="202020"/>
          <w:sz w:val="24"/>
          <w:szCs w:val="24"/>
        </w:rPr>
        <w:t xml:space="preserve"> y </w:t>
      </w:r>
      <w:r w:rsidR="002D1656">
        <w:rPr>
          <w:rFonts w:ascii="Lucida Sans" w:hAnsi="Lucida Sans" w:cs="Arial"/>
          <w:color w:val="202020"/>
          <w:sz w:val="24"/>
          <w:szCs w:val="24"/>
        </w:rPr>
        <w:t>la abstención</w:t>
      </w:r>
      <w:r w:rsidRPr="008B4D2C">
        <w:rPr>
          <w:rFonts w:ascii="Lucida Sans" w:hAnsi="Lucida Sans" w:cs="Arial"/>
          <w:color w:val="202020"/>
          <w:sz w:val="24"/>
          <w:szCs w:val="24"/>
        </w:rPr>
        <w:t xml:space="preserve"> de PSOE. </w:t>
      </w:r>
    </w:p>
    <w:p w:rsidR="00406313" w:rsidRPr="008B4D2C" w:rsidRDefault="00406313" w:rsidP="00986122">
      <w:pPr>
        <w:spacing w:after="0" w:line="312" w:lineRule="auto"/>
        <w:jc w:val="both"/>
        <w:rPr>
          <w:rFonts w:ascii="Lucida Sans" w:hAnsi="Lucida Sans" w:cs="Arial"/>
          <w:color w:val="202020"/>
          <w:sz w:val="24"/>
          <w:szCs w:val="24"/>
        </w:rPr>
      </w:pPr>
    </w:p>
    <w:p w:rsidR="00406313" w:rsidRPr="00096A87" w:rsidRDefault="00406313" w:rsidP="00986122">
      <w:pPr>
        <w:spacing w:after="0" w:line="312" w:lineRule="auto"/>
        <w:jc w:val="both"/>
        <w:rPr>
          <w:rFonts w:ascii="Lucida Sans" w:hAnsi="Lucida Sans" w:cs="Arial"/>
          <w:b/>
          <w:color w:val="202020"/>
          <w:sz w:val="24"/>
          <w:szCs w:val="24"/>
        </w:rPr>
      </w:pPr>
      <w:r w:rsidRPr="008B4D2C">
        <w:rPr>
          <w:rFonts w:ascii="Lucida Sans" w:hAnsi="Lucida Sans" w:cs="Arial"/>
          <w:color w:val="202020"/>
          <w:sz w:val="24"/>
          <w:szCs w:val="24"/>
        </w:rPr>
        <w:tab/>
        <w:t>Igualmente quedó aprob</w:t>
      </w:r>
      <w:r w:rsidR="00096A87">
        <w:rPr>
          <w:rFonts w:ascii="Lucida Sans" w:hAnsi="Lucida Sans" w:cs="Arial"/>
          <w:color w:val="202020"/>
          <w:sz w:val="24"/>
          <w:szCs w:val="24"/>
        </w:rPr>
        <w:t xml:space="preserve">ado un nuevo modelo de </w:t>
      </w:r>
      <w:r w:rsidR="00096A87" w:rsidRPr="00096A87">
        <w:rPr>
          <w:rFonts w:ascii="Lucida Sans" w:hAnsi="Lucida Sans" w:cs="Arial"/>
          <w:b/>
          <w:color w:val="202020"/>
          <w:sz w:val="24"/>
          <w:szCs w:val="24"/>
        </w:rPr>
        <w:t>convenio</w:t>
      </w:r>
      <w:r w:rsidR="00096A87">
        <w:rPr>
          <w:rFonts w:ascii="Lucida Sans" w:hAnsi="Lucida Sans" w:cs="Arial"/>
          <w:color w:val="202020"/>
          <w:sz w:val="24"/>
          <w:szCs w:val="24"/>
        </w:rPr>
        <w:t xml:space="preserve"> </w:t>
      </w:r>
      <w:r w:rsidRPr="008B4D2C">
        <w:rPr>
          <w:rFonts w:ascii="Lucida Sans" w:hAnsi="Lucida Sans" w:cs="Arial"/>
          <w:color w:val="202020"/>
          <w:sz w:val="24"/>
          <w:szCs w:val="24"/>
        </w:rPr>
        <w:t xml:space="preserve">el Ayuntamiento de Caravaca de la Cruz y la Diputación Provincial de Albacete para el mantenimiento de las distintas herramientas y servicios incluidos en la </w:t>
      </w:r>
      <w:r w:rsidRPr="00096A87">
        <w:rPr>
          <w:rFonts w:ascii="Lucida Sans" w:hAnsi="Lucida Sans" w:cs="Arial"/>
          <w:b/>
          <w:color w:val="202020"/>
          <w:sz w:val="24"/>
          <w:szCs w:val="24"/>
        </w:rPr>
        <w:t>sede electrónica municipal.</w:t>
      </w:r>
    </w:p>
    <w:p w:rsidR="00406313" w:rsidRPr="008B4D2C" w:rsidRDefault="00406313" w:rsidP="00986122">
      <w:pPr>
        <w:spacing w:after="0" w:line="312" w:lineRule="auto"/>
        <w:jc w:val="both"/>
        <w:rPr>
          <w:rFonts w:ascii="Lucida Sans" w:hAnsi="Lucida Sans" w:cs="Arial"/>
          <w:color w:val="202020"/>
          <w:sz w:val="24"/>
          <w:szCs w:val="24"/>
        </w:rPr>
      </w:pPr>
    </w:p>
    <w:p w:rsidR="00836871" w:rsidRPr="008B4D2C" w:rsidRDefault="00406313" w:rsidP="008B4D2C">
      <w:pPr>
        <w:spacing w:after="0" w:line="312" w:lineRule="auto"/>
        <w:jc w:val="both"/>
        <w:rPr>
          <w:rFonts w:ascii="Lucida Sans" w:eastAsia="Times New Roman" w:hAnsi="Lucida Sans" w:cs="Times New Roman"/>
          <w:sz w:val="24"/>
          <w:szCs w:val="24"/>
          <w:lang w:eastAsia="es-ES"/>
        </w:rPr>
      </w:pPr>
      <w:r w:rsidRPr="008B4D2C">
        <w:rPr>
          <w:rFonts w:ascii="Lucida Sans" w:hAnsi="Lucida Sans" w:cs="Arial"/>
          <w:color w:val="202020"/>
          <w:sz w:val="24"/>
          <w:szCs w:val="24"/>
        </w:rPr>
        <w:tab/>
        <w:t xml:space="preserve">En lo referente a mociones, se debatió y salió aprobada por unanimidad </w:t>
      </w:r>
      <w:r w:rsidR="008B4D2C" w:rsidRPr="008B4D2C">
        <w:rPr>
          <w:rFonts w:ascii="Lucida Sans" w:hAnsi="Lucida Sans" w:cs="Arial"/>
          <w:color w:val="202020"/>
          <w:sz w:val="24"/>
          <w:szCs w:val="24"/>
        </w:rPr>
        <w:t xml:space="preserve">la presentada por el Grupo Municipal Socialista para solicitar a la Comunidad Autónoma de la Región de Murcia la </w:t>
      </w:r>
      <w:r w:rsidR="00836871" w:rsidRPr="00836871">
        <w:rPr>
          <w:rFonts w:ascii="Lucida Sans" w:eastAsia="Times New Roman" w:hAnsi="Lucida Sans" w:cs="Times New Roman"/>
          <w:sz w:val="24"/>
          <w:szCs w:val="24"/>
          <w:lang w:eastAsia="es-ES"/>
        </w:rPr>
        <w:t xml:space="preserve">dotación de los profesionales de psicología necesarios para llevar a cabo el </w:t>
      </w:r>
      <w:r w:rsidR="00836871" w:rsidRPr="00836871">
        <w:rPr>
          <w:rFonts w:ascii="Lucida Sans" w:eastAsia="Times New Roman" w:hAnsi="Lucida Sans" w:cs="Times New Roman"/>
          <w:b/>
          <w:sz w:val="24"/>
          <w:szCs w:val="24"/>
          <w:lang w:eastAsia="es-ES"/>
        </w:rPr>
        <w:t>programa de bienestar emocional en los centros educativos del municipio</w:t>
      </w:r>
      <w:r w:rsidR="00836871" w:rsidRPr="00836871">
        <w:rPr>
          <w:rFonts w:ascii="Lucida Sans" w:eastAsia="Times New Roman" w:hAnsi="Lucida Sans" w:cs="Times New Roman"/>
          <w:sz w:val="24"/>
          <w:szCs w:val="24"/>
          <w:lang w:eastAsia="es-ES"/>
        </w:rPr>
        <w:t xml:space="preserve">. </w:t>
      </w:r>
    </w:p>
    <w:p w:rsidR="008B4D2C" w:rsidRPr="008B4D2C" w:rsidRDefault="008B4D2C" w:rsidP="008B4D2C">
      <w:pPr>
        <w:spacing w:after="0" w:line="312" w:lineRule="auto"/>
        <w:jc w:val="both"/>
        <w:rPr>
          <w:rFonts w:ascii="Lucida Sans" w:eastAsia="Times New Roman" w:hAnsi="Lucida Sans" w:cs="Times New Roman"/>
          <w:sz w:val="24"/>
          <w:szCs w:val="24"/>
          <w:lang w:eastAsia="es-ES"/>
        </w:rPr>
      </w:pPr>
    </w:p>
    <w:p w:rsidR="008B4D2C" w:rsidRPr="008B4D2C" w:rsidRDefault="008B4D2C" w:rsidP="008B4D2C">
      <w:pPr>
        <w:spacing w:after="0" w:line="312" w:lineRule="auto"/>
        <w:jc w:val="both"/>
        <w:rPr>
          <w:rFonts w:ascii="Lucida Sans" w:eastAsia="Times New Roman" w:hAnsi="Lucida Sans" w:cs="Times New Roman"/>
          <w:sz w:val="24"/>
          <w:szCs w:val="24"/>
          <w:lang w:eastAsia="es-ES"/>
        </w:rPr>
      </w:pPr>
      <w:r w:rsidRPr="008B4D2C">
        <w:rPr>
          <w:rFonts w:ascii="Lucida Sans" w:eastAsia="Times New Roman" w:hAnsi="Lucida Sans" w:cs="Times New Roman"/>
          <w:sz w:val="24"/>
          <w:szCs w:val="24"/>
          <w:lang w:eastAsia="es-ES"/>
        </w:rPr>
        <w:tab/>
        <w:t xml:space="preserve"> En turno de </w:t>
      </w:r>
      <w:r w:rsidRPr="00DC0657">
        <w:rPr>
          <w:rFonts w:ascii="Lucida Sans" w:eastAsia="Times New Roman" w:hAnsi="Lucida Sans" w:cs="Times New Roman"/>
          <w:b/>
          <w:sz w:val="24"/>
          <w:szCs w:val="24"/>
          <w:lang w:eastAsia="es-ES"/>
        </w:rPr>
        <w:t>ruegos</w:t>
      </w:r>
      <w:r w:rsidRPr="008B4D2C">
        <w:rPr>
          <w:rFonts w:ascii="Lucida Sans" w:eastAsia="Times New Roman" w:hAnsi="Lucida Sans" w:cs="Times New Roman"/>
          <w:sz w:val="24"/>
          <w:szCs w:val="24"/>
          <w:lang w:eastAsia="es-ES"/>
        </w:rPr>
        <w:t xml:space="preserve">, se pusieron varios sobre la mesa </w:t>
      </w:r>
      <w:r w:rsidR="00DC0657">
        <w:rPr>
          <w:rFonts w:ascii="Lucida Sans" w:eastAsia="Times New Roman" w:hAnsi="Lucida Sans" w:cs="Times New Roman"/>
          <w:sz w:val="24"/>
          <w:szCs w:val="24"/>
          <w:lang w:eastAsia="es-ES"/>
        </w:rPr>
        <w:t xml:space="preserve">los </w:t>
      </w:r>
      <w:r w:rsidRPr="008B4D2C">
        <w:rPr>
          <w:rFonts w:ascii="Lucida Sans" w:eastAsia="Times New Roman" w:hAnsi="Lucida Sans" w:cs="Times New Roman"/>
          <w:sz w:val="24"/>
          <w:szCs w:val="24"/>
          <w:lang w:eastAsia="es-ES"/>
        </w:rPr>
        <w:t xml:space="preserve">relacionados con el control de la velocidad en calle Mayrena, la necesidad de una ordenanza sobre los vehículos de movilidad personal (patinetes), la mejora de la iluminación del Polígono de Santa Inés, el arreglo de las antiguas escuelas de Benablón, </w:t>
      </w:r>
      <w:r w:rsidR="00DC0657">
        <w:rPr>
          <w:rFonts w:ascii="Lucida Sans" w:eastAsia="Times New Roman" w:hAnsi="Lucida Sans" w:cs="Times New Roman"/>
          <w:sz w:val="24"/>
          <w:szCs w:val="24"/>
          <w:lang w:eastAsia="es-ES"/>
        </w:rPr>
        <w:t xml:space="preserve">reparaciones </w:t>
      </w:r>
      <w:r w:rsidRPr="008B4D2C">
        <w:rPr>
          <w:rFonts w:ascii="Lucida Sans" w:eastAsia="Times New Roman" w:hAnsi="Lucida Sans" w:cs="Times New Roman"/>
          <w:sz w:val="24"/>
          <w:szCs w:val="24"/>
          <w:lang w:eastAsia="es-ES"/>
        </w:rPr>
        <w:t xml:space="preserve">en el parque ‘Meni’ y </w:t>
      </w:r>
      <w:r w:rsidR="00DC0657">
        <w:rPr>
          <w:rFonts w:ascii="Lucida Sans" w:eastAsia="Times New Roman" w:hAnsi="Lucida Sans" w:cs="Times New Roman"/>
          <w:sz w:val="24"/>
          <w:szCs w:val="24"/>
          <w:lang w:eastAsia="es-ES"/>
        </w:rPr>
        <w:t>la solución a los problemas de</w:t>
      </w:r>
      <w:r w:rsidRPr="008B4D2C">
        <w:rPr>
          <w:rFonts w:ascii="Lucida Sans" w:eastAsia="Times New Roman" w:hAnsi="Lucida Sans" w:cs="Times New Roman"/>
          <w:sz w:val="24"/>
          <w:szCs w:val="24"/>
          <w:lang w:eastAsia="es-ES"/>
        </w:rPr>
        <w:t xml:space="preserve"> visibilidad en la calle San Jorge. </w:t>
      </w:r>
    </w:p>
    <w:p w:rsidR="0077648B" w:rsidRDefault="0077648B" w:rsidP="00986122">
      <w:pPr>
        <w:spacing w:after="0" w:line="312" w:lineRule="auto"/>
        <w:jc w:val="both"/>
        <w:rPr>
          <w:rFonts w:ascii="Lucida Sans" w:hAnsi="Lucida Sans" w:cs="Arial"/>
          <w:color w:val="202020"/>
          <w:sz w:val="24"/>
          <w:szCs w:val="24"/>
        </w:rPr>
      </w:pPr>
    </w:p>
    <w:sectPr w:rsidR="0077648B" w:rsidSect="00710901">
      <w:headerReference w:type="default" r:id="rId8"/>
      <w:footerReference w:type="default" r:id="rId9"/>
      <w:pgSz w:w="11906" w:h="16838"/>
      <w:pgMar w:top="2694" w:right="1701" w:bottom="1417" w:left="2835" w:header="1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98" w:rsidRDefault="00006098" w:rsidP="00A0412D">
      <w:pPr>
        <w:spacing w:after="0" w:line="240" w:lineRule="auto"/>
      </w:pPr>
      <w:r>
        <w:separator/>
      </w:r>
    </w:p>
  </w:endnote>
  <w:endnote w:type="continuationSeparator" w:id="1">
    <w:p w:rsidR="00006098" w:rsidRDefault="00006098" w:rsidP="00A04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lbertus Nova">
    <w:altName w:val="Albertus Nov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D" w:rsidRPr="00371D3D" w:rsidRDefault="00696D03" w:rsidP="00371D3D">
    <w:pPr>
      <w:pStyle w:val="Piedepgina"/>
    </w:pPr>
    <w:r>
      <w:rPr>
        <w:noProof/>
        <w:lang w:eastAsia="ja-JP"/>
      </w:rPr>
      <w:pict>
        <v:rect id="Rectángulo 24" o:spid="_x0000_s4098" style="position:absolute;margin-left:-18.15pt;margin-top:-119.85pt;width:3.6pt;height:84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" fillcolor="#221f36" stroked="f" strokeweight="1pt"/>
      </w:pict>
    </w:r>
    <w:r>
      <w:rPr>
        <w:noProof/>
        <w:lang w:eastAsia="ja-JP"/>
      </w:rPr>
      <w:pict>
        <v:shapetype id="_x0000_t202" coordsize="21600,21600" o:spt="202" path="m,l,21600r21600,l21600,xe">
          <v:stroke joinstyle="miter"/>
          <v:path gradientshapeok="t" o:connecttype="rect"/>
        </v:shapetype>
        <v:shape id="Text Box 2" o:spid="_x0000_s4097" type="#_x0000_t202" style="position:absolute;margin-left:-131.6pt;margin-top:488.7pt;width:114.15pt;height:147pt;z-index:25165568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" filled="f" stroked="f">
          <v:textbox>
            <w:txbxContent>
              <w:p w:rsidR="00CF5A44" w:rsidRDefault="00CF5A44" w:rsidP="00CF5A44">
                <w:pPr>
                  <w:spacing w:after="0"/>
                  <w:jc w:val="right"/>
                  <w:rPr>
                    <w:rFonts w:ascii="Lucida Sans" w:hAnsi="Lucida Sans"/>
                    <w:bCs/>
                    <w:color w:val="221F36"/>
                    <w:sz w:val="16"/>
                  </w:rPr>
                </w:pPr>
                <w:r>
                  <w:rPr>
                    <w:noProof/>
                    <w:lang w:eastAsia="es-ES"/>
                  </w:rPr>
                  <w:drawing>
                    <wp:inline distT="0" distB="0" distL="0" distR="0">
                      <wp:extent cx="1242060" cy="3733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060" cy="373380"/>
                              </a:xfrm>
                              <a:prstGeom prst="rect">
                                <a:avLst/>
                              </a:prstGeom>
                              <a:noFill/>
                              <a:ln>
                                <a:noFill/>
                              </a:ln>
                            </pic:spPr>
                          </pic:pic>
                        </a:graphicData>
                      </a:graphic>
                    </wp:inline>
                  </w:drawing>
                </w:r>
              </w:p>
              <w:p w:rsidR="00CF5A44" w:rsidRDefault="00CF5A44" w:rsidP="00CF5A44">
                <w:pPr>
                  <w:spacing w:after="0"/>
                  <w:jc w:val="right"/>
                  <w:rPr>
                    <w:rFonts w:ascii="Lucida Sans" w:hAnsi="Lucida Sans"/>
                    <w:bCs/>
                    <w:color w:val="221F36"/>
                    <w:sz w:val="16"/>
                  </w:rPr>
                </w:pP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AYUNTAMIENTO DE CARAVACA DE LA CRUZ</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Plaza del Arco, 1</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Caravaca de la Cruz</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30400 Murcia</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Tel.: 968 702 000</w:t>
                </w:r>
              </w:p>
              <w:p w:rsidR="00CF5A44" w:rsidRDefault="00696D03" w:rsidP="00CF5A44">
                <w:pPr>
                  <w:spacing w:after="0"/>
                  <w:jc w:val="right"/>
                  <w:rPr>
                    <w:rFonts w:ascii="Lucida Sans" w:hAnsi="Lucida Sans"/>
                    <w:bCs/>
                    <w:color w:val="221F36"/>
                    <w:sz w:val="16"/>
                  </w:rPr>
                </w:pPr>
                <w:hyperlink r:id="rId2" w:history="1">
                  <w:r w:rsidR="00CF5A44">
                    <w:rPr>
                      <w:rStyle w:val="Hipervnculo"/>
                      <w:rFonts w:ascii="Lucida Sans" w:hAnsi="Lucida Sans"/>
                      <w:bCs/>
                      <w:sz w:val="16"/>
                    </w:rPr>
                    <w:t>www.caravaca.org</w:t>
                  </w:r>
                </w:hyperlink>
              </w:p>
              <w:p w:rsidR="00CF5A44" w:rsidRDefault="00CF5A44" w:rsidP="00CF5A44">
                <w:pPr>
                  <w:spacing w:after="0"/>
                  <w:jc w:val="right"/>
                  <w:rPr>
                    <w:rFonts w:ascii="Lucida Sans" w:hAnsi="Lucida Sans"/>
                    <w:bCs/>
                    <w:color w:val="221F36"/>
                    <w:sz w:val="16"/>
                  </w:rPr>
                </w:pPr>
              </w:p>
              <w:p w:rsidR="00CF5A44" w:rsidRDefault="00CF5A44" w:rsidP="00CF5A44">
                <w:pPr>
                  <w:spacing w:after="0"/>
                  <w:jc w:val="right"/>
                  <w:rPr>
                    <w:rFonts w:ascii="Lucida Sans" w:hAnsi="Lucida Sans"/>
                    <w:bCs/>
                    <w:color w:val="221F36"/>
                    <w:sz w:val="16"/>
                    <w:lang w:val="en-US"/>
                  </w:rPr>
                </w:pPr>
                <w:r>
                  <w:rPr>
                    <w:noProof/>
                    <w:lang w:eastAsia="es-ES"/>
                  </w:rPr>
                  <w:drawing>
                    <wp:inline distT="0" distB="0" distL="0" distR="0">
                      <wp:extent cx="95250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60020"/>
                              </a:xfrm>
                              <a:prstGeom prst="rect">
                                <a:avLst/>
                              </a:prstGeom>
                              <a:noFill/>
                              <a:ln>
                                <a:noFill/>
                              </a:ln>
                            </pic:spPr>
                          </pic:pic>
                        </a:graphicData>
                      </a:graphic>
                    </wp:inline>
                  </w:drawing>
                </w:r>
              </w:p>
              <w:p w:rsidR="00371D3D" w:rsidRPr="00710901" w:rsidRDefault="00371D3D" w:rsidP="00371D3D">
                <w:pPr>
                  <w:spacing w:after="0"/>
                  <w:jc w:val="right"/>
                  <w:rPr>
                    <w:rFonts w:ascii="Lucida Sans" w:hAnsi="Lucida Sans"/>
                    <w:bCs/>
                    <w:color w:val="221F36"/>
                    <w:sz w:val="16"/>
                    <w:lang w:val="en-US"/>
                  </w:rPr>
                </w:pP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98" w:rsidRDefault="00006098" w:rsidP="00A0412D">
      <w:pPr>
        <w:spacing w:after="0" w:line="240" w:lineRule="auto"/>
      </w:pPr>
      <w:r>
        <w:separator/>
      </w:r>
    </w:p>
  </w:footnote>
  <w:footnote w:type="continuationSeparator" w:id="1">
    <w:p w:rsidR="00006098" w:rsidRDefault="00006098" w:rsidP="00A04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C5" w:rsidRPr="00D41E15" w:rsidRDefault="00696D03" w:rsidP="00DE613C">
    <w:pPr>
      <w:pStyle w:val="Encabezado"/>
      <w:tabs>
        <w:tab w:val="clear" w:pos="4252"/>
        <w:tab w:val="clear" w:pos="8504"/>
        <w:tab w:val="center" w:pos="7511"/>
      </w:tabs>
      <w:jc w:val="center"/>
      <w:rPr>
        <w:rFonts w:ascii="Lucida Sans" w:hAnsi="Lucida Sans"/>
        <w:b/>
        <w:color w:val="221F36"/>
        <w:sz w:val="24"/>
      </w:rPr>
    </w:pPr>
    <w:r w:rsidRPr="00696D03">
      <w:rPr>
        <w:noProof/>
        <w:lang w:eastAsia="ja-JP"/>
      </w:rPr>
      <w:pict>
        <v:shapetype id="_x0000_t202" coordsize="21600,21600" o:spt="202" path="m,l,21600r21600,l21600,xe">
          <v:stroke joinstyle="miter"/>
          <v:path gradientshapeok="t" o:connecttype="rect"/>
        </v:shapetype>
        <v:shape id="Cuadro de texto 2" o:spid="_x0000_s4099" type="#_x0000_t202" style="position:absolute;left:0;text-align:left;margin-left:69.8pt;margin-top:-51.55pt;width:363.3pt;height:95.8pt;z-index:-251624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" filled="f" stroked="f">
          <v:textbox style="mso-next-textbox:#Cuadro de texto 2">
            <w:txbxContent>
              <w:p w:rsidR="00707755" w:rsidRPr="00707755" w:rsidRDefault="00707755" w:rsidP="00707755">
                <w:pPr>
                  <w:spacing w:after="0" w:line="192" w:lineRule="auto"/>
                  <w:jc w:val="right"/>
                  <w:rPr>
                    <w:rFonts w:ascii="Lucida Sans" w:hAnsi="Lucida Sans"/>
                    <w:b/>
                    <w:color w:val="ACB9CA" w:themeColor="text2" w:themeTint="66"/>
                    <w:spacing w:val="-50"/>
                    <w:sz w:val="72"/>
                    <w:szCs w:val="72"/>
                  </w:rPr>
                </w:pPr>
                <w:r w:rsidRPr="00707755">
                  <w:rPr>
                    <w:rFonts w:ascii="Lucida Sans" w:hAnsi="Lucida Sans"/>
                    <w:b/>
                    <w:color w:val="ACB9CA" w:themeColor="text2" w:themeTint="66"/>
                    <w:spacing w:val="-50"/>
                    <w:sz w:val="72"/>
                    <w:szCs w:val="72"/>
                  </w:rPr>
                  <w:t>NOTA DE PRENSA</w:t>
                </w:r>
              </w:p>
              <w:p w:rsidR="00707755" w:rsidRDefault="00884750" w:rsidP="009C0A03">
                <w:pPr>
                  <w:spacing w:after="0" w:line="240" w:lineRule="auto"/>
                  <w:jc w:val="right"/>
                  <w:rPr>
                    <w:rFonts w:ascii="Lucida Sans" w:hAnsi="Lucida Sans"/>
                    <w:color w:val="ACB9CA" w:themeColor="text2" w:themeTint="66"/>
                    <w:spacing w:val="50"/>
                    <w:sz w:val="24"/>
                    <w:szCs w:val="72"/>
                  </w:rPr>
                </w:pPr>
                <w:r w:rsidRPr="00884750">
                  <w:rPr>
                    <w:rFonts w:ascii="Lucida Sans" w:hAnsi="Lucida Sans"/>
                    <w:color w:val="ACB9CA" w:themeColor="text2" w:themeTint="66"/>
                    <w:spacing w:val="50"/>
                    <w:sz w:val="24"/>
                    <w:szCs w:val="72"/>
                  </w:rPr>
                  <w:t>DEPARTAMENTO DE COMUNICACI</w:t>
                </w:r>
                <w:r w:rsidR="009C0A03">
                  <w:rPr>
                    <w:rFonts w:ascii="Lucida Sans" w:hAnsi="Lucida Sans"/>
                    <w:color w:val="ACB9CA" w:themeColor="text2" w:themeTint="66"/>
                    <w:spacing w:val="50"/>
                    <w:sz w:val="24"/>
                    <w:szCs w:val="72"/>
                  </w:rPr>
                  <w:t>Ó</w:t>
                </w:r>
                <w:r w:rsidRPr="00884750">
                  <w:rPr>
                    <w:rFonts w:ascii="Lucida Sans" w:hAnsi="Lucida Sans"/>
                    <w:color w:val="ACB9CA" w:themeColor="text2" w:themeTint="66"/>
                    <w:spacing w:val="50"/>
                    <w:sz w:val="24"/>
                    <w:szCs w:val="72"/>
                  </w:rPr>
                  <w:t>N</w:t>
                </w:r>
              </w:p>
              <w:p w:rsidR="00BA6F84" w:rsidRPr="00884750" w:rsidRDefault="0077648B" w:rsidP="009C0A03">
                <w:pPr>
                  <w:spacing w:after="0" w:line="240" w:lineRule="auto"/>
                  <w:jc w:val="right"/>
                  <w:rPr>
                    <w:rFonts w:ascii="Lucida Sans" w:hAnsi="Lucida Sans"/>
                    <w:color w:val="ACB9CA" w:themeColor="text2" w:themeTint="66"/>
                    <w:spacing w:val="50"/>
                    <w:sz w:val="24"/>
                    <w:szCs w:val="72"/>
                  </w:rPr>
                </w:pPr>
                <w:r>
                  <w:rPr>
                    <w:rFonts w:ascii="Lucida Sans" w:hAnsi="Lucida Sans"/>
                    <w:color w:val="ACB9CA" w:themeColor="text2" w:themeTint="66"/>
                    <w:spacing w:val="50"/>
                    <w:sz w:val="24"/>
                    <w:szCs w:val="72"/>
                  </w:rPr>
                  <w:t>PLENO</w:t>
                </w:r>
              </w:p>
            </w:txbxContent>
          </v:textbox>
        </v:shape>
      </w:pict>
    </w:r>
    <w:r w:rsidR="007423C5">
      <w:rPr>
        <w:noProof/>
        <w:lang w:eastAsia="es-ES"/>
      </w:rPr>
      <w:drawing>
        <wp:anchor distT="0" distB="0" distL="114300" distR="114300" simplePos="0" relativeHeight="251684864" behindDoc="1" locked="0" layoutInCell="1" allowOverlap="1">
          <wp:simplePos x="0" y="0"/>
          <wp:positionH relativeFrom="leftMargin">
            <wp:posOffset>501898</wp:posOffset>
          </wp:positionH>
          <wp:positionV relativeFrom="paragraph">
            <wp:posOffset>-499276</wp:posOffset>
          </wp:positionV>
          <wp:extent cx="1127762" cy="117653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logo-ayto-caravaca-pequ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7762" cy="1176530"/>
                  </a:xfrm>
                  <a:prstGeom prst="rect">
                    <a:avLst/>
                  </a:prstGeom>
                </pic:spPr>
              </pic:pic>
            </a:graphicData>
          </a:graphic>
        </wp:anchor>
      </w:drawing>
    </w:r>
  </w:p>
  <w:p w:rsidR="007423C5" w:rsidRDefault="00E75B02">
    <w:pPr>
      <w:pStyle w:val="Encabezado"/>
    </w:pPr>
    <w:r>
      <w:rPr>
        <w:noProof/>
        <w:lang w:eastAsia="es-ES"/>
      </w:rPr>
      <w:drawing>
        <wp:anchor distT="0" distB="0" distL="114300" distR="114300" simplePos="0" relativeHeight="251688960" behindDoc="1" locked="0" layoutInCell="1" allowOverlap="1">
          <wp:simplePos x="0" y="0"/>
          <wp:positionH relativeFrom="column">
            <wp:posOffset>4093845</wp:posOffset>
          </wp:positionH>
          <wp:positionV relativeFrom="paragraph">
            <wp:posOffset>2168000</wp:posOffset>
          </wp:positionV>
          <wp:extent cx="3499111" cy="5154178"/>
          <wp:effectExtent l="0" t="0" r="635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definitivo-completo-blanco2.png"/>
                  <pic:cNvPicPr/>
                </pic:nvPicPr>
                <pic:blipFill>
                  <a:blip r:embed="rId2"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99111" cy="515417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7D1"/>
    <w:multiLevelType w:val="hybridMultilevel"/>
    <w:tmpl w:val="B87869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8E72D23"/>
    <w:multiLevelType w:val="hybridMultilevel"/>
    <w:tmpl w:val="8E582736"/>
    <w:lvl w:ilvl="0" w:tplc="F3686AB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153B5"/>
    <w:multiLevelType w:val="multilevel"/>
    <w:tmpl w:val="0590C4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E808D2"/>
    <w:multiLevelType w:val="multilevel"/>
    <w:tmpl w:val="17D21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F64414"/>
    <w:multiLevelType w:val="multilevel"/>
    <w:tmpl w:val="047A0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A5507E1"/>
    <w:multiLevelType w:val="multilevel"/>
    <w:tmpl w:val="E1E6C0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4754"/>
    <o:shapelayout v:ext="edit">
      <o:idmap v:ext="edit" data="4"/>
    </o:shapelayout>
  </w:hdrShapeDefaults>
  <w:footnotePr>
    <w:footnote w:id="0"/>
    <w:footnote w:id="1"/>
  </w:footnotePr>
  <w:endnotePr>
    <w:endnote w:id="0"/>
    <w:endnote w:id="1"/>
  </w:endnotePr>
  <w:compat/>
  <w:rsids>
    <w:rsidRoot w:val="00A0412D"/>
    <w:rsid w:val="00001079"/>
    <w:rsid w:val="00005283"/>
    <w:rsid w:val="00006098"/>
    <w:rsid w:val="00007C45"/>
    <w:rsid w:val="00007FF4"/>
    <w:rsid w:val="00010C67"/>
    <w:rsid w:val="00017F5A"/>
    <w:rsid w:val="0002653E"/>
    <w:rsid w:val="00040FAD"/>
    <w:rsid w:val="0005014E"/>
    <w:rsid w:val="0005620E"/>
    <w:rsid w:val="00057F25"/>
    <w:rsid w:val="00071EDF"/>
    <w:rsid w:val="00075C54"/>
    <w:rsid w:val="00086095"/>
    <w:rsid w:val="000906D0"/>
    <w:rsid w:val="0009185D"/>
    <w:rsid w:val="0009306C"/>
    <w:rsid w:val="0009429C"/>
    <w:rsid w:val="00094C19"/>
    <w:rsid w:val="00096A87"/>
    <w:rsid w:val="000A0839"/>
    <w:rsid w:val="000A3A30"/>
    <w:rsid w:val="000A415E"/>
    <w:rsid w:val="000B35A5"/>
    <w:rsid w:val="000C73DA"/>
    <w:rsid w:val="000D7578"/>
    <w:rsid w:val="000E225F"/>
    <w:rsid w:val="000E37AD"/>
    <w:rsid w:val="000E605C"/>
    <w:rsid w:val="0010202E"/>
    <w:rsid w:val="001055CB"/>
    <w:rsid w:val="00107818"/>
    <w:rsid w:val="00144AAE"/>
    <w:rsid w:val="00164A54"/>
    <w:rsid w:val="00167614"/>
    <w:rsid w:val="00181A74"/>
    <w:rsid w:val="001A515F"/>
    <w:rsid w:val="001B209B"/>
    <w:rsid w:val="001B4207"/>
    <w:rsid w:val="001B5C05"/>
    <w:rsid w:val="001D6368"/>
    <w:rsid w:val="001D76B9"/>
    <w:rsid w:val="001E2869"/>
    <w:rsid w:val="001F645F"/>
    <w:rsid w:val="00213DE5"/>
    <w:rsid w:val="00214ABC"/>
    <w:rsid w:val="00231E61"/>
    <w:rsid w:val="00247E4E"/>
    <w:rsid w:val="00250EDE"/>
    <w:rsid w:val="002873C8"/>
    <w:rsid w:val="00293127"/>
    <w:rsid w:val="002A5613"/>
    <w:rsid w:val="002A7061"/>
    <w:rsid w:val="002B70A7"/>
    <w:rsid w:val="002C4FBF"/>
    <w:rsid w:val="002D1656"/>
    <w:rsid w:val="002D311C"/>
    <w:rsid w:val="002E14E6"/>
    <w:rsid w:val="002E19A4"/>
    <w:rsid w:val="002E288F"/>
    <w:rsid w:val="002E2F05"/>
    <w:rsid w:val="003038A0"/>
    <w:rsid w:val="00304FFA"/>
    <w:rsid w:val="003102F1"/>
    <w:rsid w:val="003316B6"/>
    <w:rsid w:val="003425BC"/>
    <w:rsid w:val="003444DB"/>
    <w:rsid w:val="00346CBA"/>
    <w:rsid w:val="00354DEE"/>
    <w:rsid w:val="003635E8"/>
    <w:rsid w:val="00367D4F"/>
    <w:rsid w:val="00371D3D"/>
    <w:rsid w:val="003878E4"/>
    <w:rsid w:val="00390D15"/>
    <w:rsid w:val="00396294"/>
    <w:rsid w:val="003962DA"/>
    <w:rsid w:val="003A7FA7"/>
    <w:rsid w:val="003D5315"/>
    <w:rsid w:val="003E2432"/>
    <w:rsid w:val="003E6350"/>
    <w:rsid w:val="003F4A88"/>
    <w:rsid w:val="00406313"/>
    <w:rsid w:val="0041139F"/>
    <w:rsid w:val="00416BC5"/>
    <w:rsid w:val="00422B7D"/>
    <w:rsid w:val="0043103A"/>
    <w:rsid w:val="00435918"/>
    <w:rsid w:val="0045592A"/>
    <w:rsid w:val="00457E3D"/>
    <w:rsid w:val="00494148"/>
    <w:rsid w:val="00495635"/>
    <w:rsid w:val="004A1AC1"/>
    <w:rsid w:val="004B219C"/>
    <w:rsid w:val="004C226B"/>
    <w:rsid w:val="004C6232"/>
    <w:rsid w:val="004D17E1"/>
    <w:rsid w:val="004D766A"/>
    <w:rsid w:val="004F39AD"/>
    <w:rsid w:val="00511CCD"/>
    <w:rsid w:val="005239DC"/>
    <w:rsid w:val="00523A78"/>
    <w:rsid w:val="00525D81"/>
    <w:rsid w:val="0053238F"/>
    <w:rsid w:val="00554351"/>
    <w:rsid w:val="00555E98"/>
    <w:rsid w:val="005671F7"/>
    <w:rsid w:val="00572280"/>
    <w:rsid w:val="00574267"/>
    <w:rsid w:val="0057764D"/>
    <w:rsid w:val="005A297F"/>
    <w:rsid w:val="005C2179"/>
    <w:rsid w:val="005C2398"/>
    <w:rsid w:val="005C2B04"/>
    <w:rsid w:val="005C3873"/>
    <w:rsid w:val="005C54FB"/>
    <w:rsid w:val="005D02DF"/>
    <w:rsid w:val="005E2C67"/>
    <w:rsid w:val="005E5722"/>
    <w:rsid w:val="006154CC"/>
    <w:rsid w:val="00645788"/>
    <w:rsid w:val="00645ABA"/>
    <w:rsid w:val="00645B7E"/>
    <w:rsid w:val="006478FA"/>
    <w:rsid w:val="00652514"/>
    <w:rsid w:val="006534F0"/>
    <w:rsid w:val="006605A5"/>
    <w:rsid w:val="006625BB"/>
    <w:rsid w:val="00665638"/>
    <w:rsid w:val="0067632B"/>
    <w:rsid w:val="00680C70"/>
    <w:rsid w:val="00696D03"/>
    <w:rsid w:val="0069796D"/>
    <w:rsid w:val="006A3701"/>
    <w:rsid w:val="006D7611"/>
    <w:rsid w:val="006E56BE"/>
    <w:rsid w:val="006F2293"/>
    <w:rsid w:val="00707755"/>
    <w:rsid w:val="00707AB0"/>
    <w:rsid w:val="00710901"/>
    <w:rsid w:val="007164FF"/>
    <w:rsid w:val="00723DAC"/>
    <w:rsid w:val="007327F1"/>
    <w:rsid w:val="00734429"/>
    <w:rsid w:val="007423C5"/>
    <w:rsid w:val="00763C58"/>
    <w:rsid w:val="00772167"/>
    <w:rsid w:val="0077648B"/>
    <w:rsid w:val="00777DAB"/>
    <w:rsid w:val="00782F8C"/>
    <w:rsid w:val="007873C5"/>
    <w:rsid w:val="0079798C"/>
    <w:rsid w:val="007A1765"/>
    <w:rsid w:val="007A6727"/>
    <w:rsid w:val="007C104A"/>
    <w:rsid w:val="007C11B2"/>
    <w:rsid w:val="007D3921"/>
    <w:rsid w:val="007D5662"/>
    <w:rsid w:val="007D7ECA"/>
    <w:rsid w:val="007E2A8F"/>
    <w:rsid w:val="007E4FDF"/>
    <w:rsid w:val="007E58C2"/>
    <w:rsid w:val="007F3E3A"/>
    <w:rsid w:val="007F4C72"/>
    <w:rsid w:val="00802395"/>
    <w:rsid w:val="008032B4"/>
    <w:rsid w:val="00816575"/>
    <w:rsid w:val="008166A5"/>
    <w:rsid w:val="0082075D"/>
    <w:rsid w:val="00836871"/>
    <w:rsid w:val="00842CBC"/>
    <w:rsid w:val="00843FC3"/>
    <w:rsid w:val="00854092"/>
    <w:rsid w:val="00856F9F"/>
    <w:rsid w:val="00857884"/>
    <w:rsid w:val="00873F78"/>
    <w:rsid w:val="0087623C"/>
    <w:rsid w:val="008775B3"/>
    <w:rsid w:val="00884750"/>
    <w:rsid w:val="00887A68"/>
    <w:rsid w:val="008A39E6"/>
    <w:rsid w:val="008B1E9A"/>
    <w:rsid w:val="008B4D2C"/>
    <w:rsid w:val="008C3912"/>
    <w:rsid w:val="008C3D57"/>
    <w:rsid w:val="008E0357"/>
    <w:rsid w:val="00901E31"/>
    <w:rsid w:val="00905266"/>
    <w:rsid w:val="00913060"/>
    <w:rsid w:val="0092208D"/>
    <w:rsid w:val="00922D63"/>
    <w:rsid w:val="00923434"/>
    <w:rsid w:val="0094639C"/>
    <w:rsid w:val="00947589"/>
    <w:rsid w:val="00986122"/>
    <w:rsid w:val="009A28AC"/>
    <w:rsid w:val="009B745F"/>
    <w:rsid w:val="009C0A03"/>
    <w:rsid w:val="009C512C"/>
    <w:rsid w:val="009E78EE"/>
    <w:rsid w:val="00A0412D"/>
    <w:rsid w:val="00A10E5F"/>
    <w:rsid w:val="00A15280"/>
    <w:rsid w:val="00A17090"/>
    <w:rsid w:val="00A26B0D"/>
    <w:rsid w:val="00A30F98"/>
    <w:rsid w:val="00A43537"/>
    <w:rsid w:val="00A57AB6"/>
    <w:rsid w:val="00A6722B"/>
    <w:rsid w:val="00A851D7"/>
    <w:rsid w:val="00A9641B"/>
    <w:rsid w:val="00AB3A76"/>
    <w:rsid w:val="00AC651A"/>
    <w:rsid w:val="00AC7E66"/>
    <w:rsid w:val="00AD5723"/>
    <w:rsid w:val="00AD5E77"/>
    <w:rsid w:val="00AE30E8"/>
    <w:rsid w:val="00AF15E1"/>
    <w:rsid w:val="00AF251C"/>
    <w:rsid w:val="00AF2951"/>
    <w:rsid w:val="00B0094C"/>
    <w:rsid w:val="00B00DEB"/>
    <w:rsid w:val="00B127C4"/>
    <w:rsid w:val="00B130C6"/>
    <w:rsid w:val="00B62F13"/>
    <w:rsid w:val="00B63C4E"/>
    <w:rsid w:val="00B70895"/>
    <w:rsid w:val="00B74EC9"/>
    <w:rsid w:val="00B76EA8"/>
    <w:rsid w:val="00B80518"/>
    <w:rsid w:val="00B81CBC"/>
    <w:rsid w:val="00BA2A5F"/>
    <w:rsid w:val="00BA6F84"/>
    <w:rsid w:val="00BB2B1D"/>
    <w:rsid w:val="00BB6326"/>
    <w:rsid w:val="00BB7A0D"/>
    <w:rsid w:val="00BC1B6E"/>
    <w:rsid w:val="00BC6312"/>
    <w:rsid w:val="00BD4C1C"/>
    <w:rsid w:val="00BF4BEB"/>
    <w:rsid w:val="00C078CB"/>
    <w:rsid w:val="00C467A1"/>
    <w:rsid w:val="00C51D5E"/>
    <w:rsid w:val="00C6401F"/>
    <w:rsid w:val="00CB3B97"/>
    <w:rsid w:val="00CD415D"/>
    <w:rsid w:val="00CE0531"/>
    <w:rsid w:val="00CF5A44"/>
    <w:rsid w:val="00D029EF"/>
    <w:rsid w:val="00D210D1"/>
    <w:rsid w:val="00D2444F"/>
    <w:rsid w:val="00D41E15"/>
    <w:rsid w:val="00D45BE6"/>
    <w:rsid w:val="00D6784A"/>
    <w:rsid w:val="00D77901"/>
    <w:rsid w:val="00D83DE9"/>
    <w:rsid w:val="00DC0657"/>
    <w:rsid w:val="00DD2C1F"/>
    <w:rsid w:val="00DE613C"/>
    <w:rsid w:val="00E0182C"/>
    <w:rsid w:val="00E330C8"/>
    <w:rsid w:val="00E40B4C"/>
    <w:rsid w:val="00E75B02"/>
    <w:rsid w:val="00E84F1C"/>
    <w:rsid w:val="00E90984"/>
    <w:rsid w:val="00EA2E57"/>
    <w:rsid w:val="00ED36B9"/>
    <w:rsid w:val="00ED3ADD"/>
    <w:rsid w:val="00EF7267"/>
    <w:rsid w:val="00F00A3B"/>
    <w:rsid w:val="00F028F5"/>
    <w:rsid w:val="00F21651"/>
    <w:rsid w:val="00F256A3"/>
    <w:rsid w:val="00F365C0"/>
    <w:rsid w:val="00F37F8F"/>
    <w:rsid w:val="00F40E4C"/>
    <w:rsid w:val="00F41953"/>
    <w:rsid w:val="00F47678"/>
    <w:rsid w:val="00F67992"/>
    <w:rsid w:val="00F84920"/>
    <w:rsid w:val="00F92551"/>
    <w:rsid w:val="00FA3FCC"/>
    <w:rsid w:val="00FA57DF"/>
    <w:rsid w:val="00FC1431"/>
    <w:rsid w:val="00FC29F3"/>
    <w:rsid w:val="00FC2E89"/>
    <w:rsid w:val="00FC4AF8"/>
    <w:rsid w:val="00FD2108"/>
    <w:rsid w:val="00FF4C36"/>
    <w:rsid w:val="00FF604D"/>
    <w:rsid w:val="00FF6A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5"/>
  </w:style>
  <w:style w:type="paragraph" w:styleId="Ttulo4">
    <w:name w:val="heading 4"/>
    <w:basedOn w:val="Normal"/>
    <w:link w:val="Ttulo4Car"/>
    <w:uiPriority w:val="9"/>
    <w:qFormat/>
    <w:rsid w:val="00ED3AD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2D"/>
  </w:style>
  <w:style w:type="paragraph" w:styleId="Piedepgina">
    <w:name w:val="footer"/>
    <w:basedOn w:val="Normal"/>
    <w:link w:val="PiedepginaCar"/>
    <w:uiPriority w:val="99"/>
    <w:unhideWhenUsed/>
    <w:rsid w:val="00A04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2D"/>
  </w:style>
  <w:style w:type="character" w:styleId="Hipervnculo">
    <w:name w:val="Hyperlink"/>
    <w:basedOn w:val="Fuentedeprrafopredeter"/>
    <w:uiPriority w:val="99"/>
    <w:unhideWhenUsed/>
    <w:rsid w:val="00CF5A44"/>
    <w:rPr>
      <w:color w:val="0563C1" w:themeColor="hyperlink"/>
      <w:u w:val="single"/>
    </w:rPr>
  </w:style>
  <w:style w:type="paragraph" w:styleId="Textodeglobo">
    <w:name w:val="Balloon Text"/>
    <w:basedOn w:val="Normal"/>
    <w:link w:val="TextodegloboCar"/>
    <w:uiPriority w:val="99"/>
    <w:semiHidden/>
    <w:unhideWhenUsed/>
    <w:rsid w:val="004B21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19C"/>
    <w:rPr>
      <w:rFonts w:ascii="Tahoma" w:hAnsi="Tahoma" w:cs="Tahoma"/>
      <w:sz w:val="16"/>
      <w:szCs w:val="16"/>
    </w:rPr>
  </w:style>
  <w:style w:type="paragraph" w:customStyle="1" w:styleId="Normal1">
    <w:name w:val="Normal1"/>
    <w:rsid w:val="004B219C"/>
    <w:pPr>
      <w:spacing w:after="0" w:line="240" w:lineRule="auto"/>
    </w:pPr>
    <w:rPr>
      <w:rFonts w:ascii="Times New Roman" w:eastAsia="Times New Roman" w:hAnsi="Times New Roman" w:cs="Times New Roman"/>
      <w:sz w:val="24"/>
      <w:szCs w:val="24"/>
      <w:lang w:val="es-ES_tradnl" w:eastAsia="es-ES"/>
    </w:rPr>
  </w:style>
  <w:style w:type="character" w:styleId="Textoennegrita">
    <w:name w:val="Strong"/>
    <w:uiPriority w:val="22"/>
    <w:qFormat/>
    <w:rsid w:val="004B219C"/>
    <w:rPr>
      <w:b/>
      <w:bCs/>
    </w:rPr>
  </w:style>
  <w:style w:type="paragraph" w:customStyle="1" w:styleId="CM4">
    <w:name w:val="CM4"/>
    <w:basedOn w:val="Normal"/>
    <w:next w:val="Normal"/>
    <w:uiPriority w:val="99"/>
    <w:rsid w:val="00913060"/>
    <w:pPr>
      <w:widowControl w:val="0"/>
      <w:autoSpaceDE w:val="0"/>
      <w:autoSpaceDN w:val="0"/>
      <w:adjustRightInd w:val="0"/>
      <w:spacing w:after="0" w:line="331" w:lineRule="atLeast"/>
    </w:pPr>
    <w:rPr>
      <w:rFonts w:ascii="Arial" w:eastAsia="Times New Roman" w:hAnsi="Arial" w:cs="Times New Roman"/>
      <w:sz w:val="24"/>
      <w:szCs w:val="24"/>
      <w:lang w:eastAsia="es-ES"/>
    </w:rPr>
  </w:style>
  <w:style w:type="paragraph" w:customStyle="1" w:styleId="Textbody">
    <w:name w:val="Text body"/>
    <w:basedOn w:val="Normal"/>
    <w:rsid w:val="00BA2A5F"/>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styleId="Prrafodelista">
    <w:name w:val="List Paragraph"/>
    <w:basedOn w:val="Normal"/>
    <w:uiPriority w:val="34"/>
    <w:qFormat/>
    <w:rsid w:val="002873C8"/>
    <w:pPr>
      <w:ind w:left="720"/>
      <w:contextualSpacing/>
    </w:pPr>
  </w:style>
  <w:style w:type="paragraph" w:customStyle="1" w:styleId="normal0">
    <w:name w:val="normal"/>
    <w:rsid w:val="002873C8"/>
    <w:pPr>
      <w:spacing w:after="0" w:line="240" w:lineRule="auto"/>
    </w:pPr>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semiHidden/>
    <w:unhideWhenUsed/>
    <w:rsid w:val="00856F9F"/>
    <w:pPr>
      <w:suppressAutoHyphens/>
      <w:spacing w:after="140" w:line="276" w:lineRule="auto"/>
    </w:pPr>
  </w:style>
  <w:style w:type="character" w:customStyle="1" w:styleId="TextoindependienteCar">
    <w:name w:val="Texto independiente Car"/>
    <w:basedOn w:val="Fuentedeprrafopredeter"/>
    <w:link w:val="Textoindependiente"/>
    <w:semiHidden/>
    <w:rsid w:val="00856F9F"/>
  </w:style>
  <w:style w:type="paragraph" w:customStyle="1" w:styleId="v-p">
    <w:name w:val="v-p"/>
    <w:basedOn w:val="Normal"/>
    <w:rsid w:val="006534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50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193iq5w">
    <w:name w:val="x193iq5w"/>
    <w:basedOn w:val="Fuentedeprrafopredeter"/>
    <w:rsid w:val="00086095"/>
  </w:style>
  <w:style w:type="paragraph" w:customStyle="1" w:styleId="Default">
    <w:name w:val="Default"/>
    <w:rsid w:val="00ED3ADD"/>
    <w:pPr>
      <w:autoSpaceDE w:val="0"/>
      <w:autoSpaceDN w:val="0"/>
      <w:adjustRightInd w:val="0"/>
      <w:spacing w:after="0" w:line="240" w:lineRule="auto"/>
    </w:pPr>
    <w:rPr>
      <w:rFonts w:ascii="Albertus Nova" w:hAnsi="Albertus Nova" w:cs="Albertus Nova"/>
      <w:color w:val="000000"/>
      <w:sz w:val="24"/>
      <w:szCs w:val="24"/>
    </w:rPr>
  </w:style>
  <w:style w:type="character" w:customStyle="1" w:styleId="Ttulo4Car">
    <w:name w:val="Título 4 Car"/>
    <w:basedOn w:val="Fuentedeprrafopredeter"/>
    <w:link w:val="Ttulo4"/>
    <w:uiPriority w:val="9"/>
    <w:rsid w:val="00ED3ADD"/>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214393662">
      <w:bodyDiv w:val="1"/>
      <w:marLeft w:val="0"/>
      <w:marRight w:val="0"/>
      <w:marTop w:val="0"/>
      <w:marBottom w:val="0"/>
      <w:divBdr>
        <w:top w:val="none" w:sz="0" w:space="0" w:color="auto"/>
        <w:left w:val="none" w:sz="0" w:space="0" w:color="auto"/>
        <w:bottom w:val="none" w:sz="0" w:space="0" w:color="auto"/>
        <w:right w:val="none" w:sz="0" w:space="0" w:color="auto"/>
      </w:divBdr>
      <w:divsChild>
        <w:div w:id="670839011">
          <w:marLeft w:val="0"/>
          <w:marRight w:val="0"/>
          <w:marTop w:val="0"/>
          <w:marBottom w:val="0"/>
          <w:divBdr>
            <w:top w:val="none" w:sz="0" w:space="0" w:color="auto"/>
            <w:left w:val="none" w:sz="0" w:space="0" w:color="auto"/>
            <w:bottom w:val="none" w:sz="0" w:space="0" w:color="auto"/>
            <w:right w:val="none" w:sz="0" w:space="0" w:color="auto"/>
          </w:divBdr>
          <w:divsChild>
            <w:div w:id="1258057193">
              <w:marLeft w:val="0"/>
              <w:marRight w:val="0"/>
              <w:marTop w:val="0"/>
              <w:marBottom w:val="0"/>
              <w:divBdr>
                <w:top w:val="none" w:sz="0" w:space="0" w:color="auto"/>
                <w:left w:val="none" w:sz="0" w:space="0" w:color="auto"/>
                <w:bottom w:val="none" w:sz="0" w:space="0" w:color="auto"/>
                <w:right w:val="none" w:sz="0" w:space="0" w:color="auto"/>
              </w:divBdr>
              <w:divsChild>
                <w:div w:id="2055544210">
                  <w:marLeft w:val="0"/>
                  <w:marRight w:val="0"/>
                  <w:marTop w:val="0"/>
                  <w:marBottom w:val="0"/>
                  <w:divBdr>
                    <w:top w:val="none" w:sz="0" w:space="0" w:color="auto"/>
                    <w:left w:val="none" w:sz="0" w:space="0" w:color="auto"/>
                    <w:bottom w:val="none" w:sz="0" w:space="0" w:color="auto"/>
                    <w:right w:val="none" w:sz="0" w:space="0" w:color="auto"/>
                  </w:divBdr>
                </w:div>
                <w:div w:id="2132043549">
                  <w:marLeft w:val="0"/>
                  <w:marRight w:val="0"/>
                  <w:marTop w:val="0"/>
                  <w:marBottom w:val="0"/>
                  <w:divBdr>
                    <w:top w:val="none" w:sz="0" w:space="0" w:color="auto"/>
                    <w:left w:val="none" w:sz="0" w:space="0" w:color="auto"/>
                    <w:bottom w:val="none" w:sz="0" w:space="0" w:color="auto"/>
                    <w:right w:val="none" w:sz="0" w:space="0" w:color="auto"/>
                  </w:divBdr>
                </w:div>
                <w:div w:id="1933782016">
                  <w:marLeft w:val="0"/>
                  <w:marRight w:val="0"/>
                  <w:marTop w:val="0"/>
                  <w:marBottom w:val="0"/>
                  <w:divBdr>
                    <w:top w:val="none" w:sz="0" w:space="0" w:color="auto"/>
                    <w:left w:val="none" w:sz="0" w:space="0" w:color="auto"/>
                    <w:bottom w:val="none" w:sz="0" w:space="0" w:color="auto"/>
                    <w:right w:val="none" w:sz="0" w:space="0" w:color="auto"/>
                  </w:divBdr>
                </w:div>
                <w:div w:id="423888974">
                  <w:marLeft w:val="0"/>
                  <w:marRight w:val="0"/>
                  <w:marTop w:val="0"/>
                  <w:marBottom w:val="0"/>
                  <w:divBdr>
                    <w:top w:val="none" w:sz="0" w:space="0" w:color="auto"/>
                    <w:left w:val="none" w:sz="0" w:space="0" w:color="auto"/>
                    <w:bottom w:val="none" w:sz="0" w:space="0" w:color="auto"/>
                    <w:right w:val="none" w:sz="0" w:space="0" w:color="auto"/>
                  </w:divBdr>
                </w:div>
                <w:div w:id="665281107">
                  <w:marLeft w:val="0"/>
                  <w:marRight w:val="0"/>
                  <w:marTop w:val="0"/>
                  <w:marBottom w:val="0"/>
                  <w:divBdr>
                    <w:top w:val="none" w:sz="0" w:space="0" w:color="auto"/>
                    <w:left w:val="none" w:sz="0" w:space="0" w:color="auto"/>
                    <w:bottom w:val="none" w:sz="0" w:space="0" w:color="auto"/>
                    <w:right w:val="none" w:sz="0" w:space="0" w:color="auto"/>
                  </w:divBdr>
                </w:div>
                <w:div w:id="483082652">
                  <w:marLeft w:val="0"/>
                  <w:marRight w:val="0"/>
                  <w:marTop w:val="0"/>
                  <w:marBottom w:val="0"/>
                  <w:divBdr>
                    <w:top w:val="none" w:sz="0" w:space="0" w:color="auto"/>
                    <w:left w:val="none" w:sz="0" w:space="0" w:color="auto"/>
                    <w:bottom w:val="none" w:sz="0" w:space="0" w:color="auto"/>
                    <w:right w:val="none" w:sz="0" w:space="0" w:color="auto"/>
                  </w:divBdr>
                </w:div>
                <w:div w:id="424031909">
                  <w:marLeft w:val="0"/>
                  <w:marRight w:val="0"/>
                  <w:marTop w:val="0"/>
                  <w:marBottom w:val="0"/>
                  <w:divBdr>
                    <w:top w:val="none" w:sz="0" w:space="0" w:color="auto"/>
                    <w:left w:val="none" w:sz="0" w:space="0" w:color="auto"/>
                    <w:bottom w:val="none" w:sz="0" w:space="0" w:color="auto"/>
                    <w:right w:val="none" w:sz="0" w:space="0" w:color="auto"/>
                  </w:divBdr>
                </w:div>
                <w:div w:id="1662274451">
                  <w:marLeft w:val="0"/>
                  <w:marRight w:val="0"/>
                  <w:marTop w:val="0"/>
                  <w:marBottom w:val="0"/>
                  <w:divBdr>
                    <w:top w:val="none" w:sz="0" w:space="0" w:color="auto"/>
                    <w:left w:val="none" w:sz="0" w:space="0" w:color="auto"/>
                    <w:bottom w:val="none" w:sz="0" w:space="0" w:color="auto"/>
                    <w:right w:val="none" w:sz="0" w:space="0" w:color="auto"/>
                  </w:divBdr>
                </w:div>
                <w:div w:id="1761557600">
                  <w:marLeft w:val="0"/>
                  <w:marRight w:val="0"/>
                  <w:marTop w:val="0"/>
                  <w:marBottom w:val="0"/>
                  <w:divBdr>
                    <w:top w:val="none" w:sz="0" w:space="0" w:color="auto"/>
                    <w:left w:val="none" w:sz="0" w:space="0" w:color="auto"/>
                    <w:bottom w:val="none" w:sz="0" w:space="0" w:color="auto"/>
                    <w:right w:val="none" w:sz="0" w:space="0" w:color="auto"/>
                  </w:divBdr>
                </w:div>
                <w:div w:id="1501040664">
                  <w:marLeft w:val="0"/>
                  <w:marRight w:val="0"/>
                  <w:marTop w:val="0"/>
                  <w:marBottom w:val="0"/>
                  <w:divBdr>
                    <w:top w:val="none" w:sz="0" w:space="0" w:color="auto"/>
                    <w:left w:val="none" w:sz="0" w:space="0" w:color="auto"/>
                    <w:bottom w:val="none" w:sz="0" w:space="0" w:color="auto"/>
                    <w:right w:val="none" w:sz="0" w:space="0" w:color="auto"/>
                  </w:divBdr>
                </w:div>
                <w:div w:id="1720086339">
                  <w:marLeft w:val="0"/>
                  <w:marRight w:val="0"/>
                  <w:marTop w:val="0"/>
                  <w:marBottom w:val="0"/>
                  <w:divBdr>
                    <w:top w:val="none" w:sz="0" w:space="0" w:color="auto"/>
                    <w:left w:val="none" w:sz="0" w:space="0" w:color="auto"/>
                    <w:bottom w:val="none" w:sz="0" w:space="0" w:color="auto"/>
                    <w:right w:val="none" w:sz="0" w:space="0" w:color="auto"/>
                  </w:divBdr>
                </w:div>
                <w:div w:id="297952050">
                  <w:marLeft w:val="0"/>
                  <w:marRight w:val="0"/>
                  <w:marTop w:val="0"/>
                  <w:marBottom w:val="0"/>
                  <w:divBdr>
                    <w:top w:val="none" w:sz="0" w:space="0" w:color="auto"/>
                    <w:left w:val="none" w:sz="0" w:space="0" w:color="auto"/>
                    <w:bottom w:val="none" w:sz="0" w:space="0" w:color="auto"/>
                    <w:right w:val="none" w:sz="0" w:space="0" w:color="auto"/>
                  </w:divBdr>
                </w:div>
                <w:div w:id="342587598">
                  <w:marLeft w:val="0"/>
                  <w:marRight w:val="0"/>
                  <w:marTop w:val="0"/>
                  <w:marBottom w:val="0"/>
                  <w:divBdr>
                    <w:top w:val="none" w:sz="0" w:space="0" w:color="auto"/>
                    <w:left w:val="none" w:sz="0" w:space="0" w:color="auto"/>
                    <w:bottom w:val="none" w:sz="0" w:space="0" w:color="auto"/>
                    <w:right w:val="none" w:sz="0" w:space="0" w:color="auto"/>
                  </w:divBdr>
                </w:div>
                <w:div w:id="497816575">
                  <w:marLeft w:val="0"/>
                  <w:marRight w:val="0"/>
                  <w:marTop w:val="0"/>
                  <w:marBottom w:val="0"/>
                  <w:divBdr>
                    <w:top w:val="none" w:sz="0" w:space="0" w:color="auto"/>
                    <w:left w:val="none" w:sz="0" w:space="0" w:color="auto"/>
                    <w:bottom w:val="none" w:sz="0" w:space="0" w:color="auto"/>
                    <w:right w:val="none" w:sz="0" w:space="0" w:color="auto"/>
                  </w:divBdr>
                </w:div>
                <w:div w:id="818883875">
                  <w:marLeft w:val="0"/>
                  <w:marRight w:val="0"/>
                  <w:marTop w:val="0"/>
                  <w:marBottom w:val="0"/>
                  <w:divBdr>
                    <w:top w:val="none" w:sz="0" w:space="0" w:color="auto"/>
                    <w:left w:val="none" w:sz="0" w:space="0" w:color="auto"/>
                    <w:bottom w:val="none" w:sz="0" w:space="0" w:color="auto"/>
                    <w:right w:val="none" w:sz="0" w:space="0" w:color="auto"/>
                  </w:divBdr>
                </w:div>
                <w:div w:id="704210067">
                  <w:marLeft w:val="0"/>
                  <w:marRight w:val="0"/>
                  <w:marTop w:val="0"/>
                  <w:marBottom w:val="0"/>
                  <w:divBdr>
                    <w:top w:val="none" w:sz="0" w:space="0" w:color="auto"/>
                    <w:left w:val="none" w:sz="0" w:space="0" w:color="auto"/>
                    <w:bottom w:val="none" w:sz="0" w:space="0" w:color="auto"/>
                    <w:right w:val="none" w:sz="0" w:space="0" w:color="auto"/>
                  </w:divBdr>
                </w:div>
                <w:div w:id="1858887024">
                  <w:marLeft w:val="0"/>
                  <w:marRight w:val="0"/>
                  <w:marTop w:val="0"/>
                  <w:marBottom w:val="0"/>
                  <w:divBdr>
                    <w:top w:val="none" w:sz="0" w:space="0" w:color="auto"/>
                    <w:left w:val="none" w:sz="0" w:space="0" w:color="auto"/>
                    <w:bottom w:val="none" w:sz="0" w:space="0" w:color="auto"/>
                    <w:right w:val="none" w:sz="0" w:space="0" w:color="auto"/>
                  </w:divBdr>
                </w:div>
                <w:div w:id="1115252578">
                  <w:marLeft w:val="0"/>
                  <w:marRight w:val="0"/>
                  <w:marTop w:val="0"/>
                  <w:marBottom w:val="0"/>
                  <w:divBdr>
                    <w:top w:val="none" w:sz="0" w:space="0" w:color="auto"/>
                    <w:left w:val="none" w:sz="0" w:space="0" w:color="auto"/>
                    <w:bottom w:val="none" w:sz="0" w:space="0" w:color="auto"/>
                    <w:right w:val="none" w:sz="0" w:space="0" w:color="auto"/>
                  </w:divBdr>
                </w:div>
                <w:div w:id="1059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7472">
      <w:bodyDiv w:val="1"/>
      <w:marLeft w:val="0"/>
      <w:marRight w:val="0"/>
      <w:marTop w:val="0"/>
      <w:marBottom w:val="0"/>
      <w:divBdr>
        <w:top w:val="none" w:sz="0" w:space="0" w:color="auto"/>
        <w:left w:val="none" w:sz="0" w:space="0" w:color="auto"/>
        <w:bottom w:val="none" w:sz="0" w:space="0" w:color="auto"/>
        <w:right w:val="none" w:sz="0" w:space="0" w:color="auto"/>
      </w:divBdr>
    </w:div>
    <w:div w:id="374543526">
      <w:bodyDiv w:val="1"/>
      <w:marLeft w:val="0"/>
      <w:marRight w:val="0"/>
      <w:marTop w:val="0"/>
      <w:marBottom w:val="0"/>
      <w:divBdr>
        <w:top w:val="none" w:sz="0" w:space="0" w:color="auto"/>
        <w:left w:val="none" w:sz="0" w:space="0" w:color="auto"/>
        <w:bottom w:val="none" w:sz="0" w:space="0" w:color="auto"/>
        <w:right w:val="none" w:sz="0" w:space="0" w:color="auto"/>
      </w:divBdr>
    </w:div>
    <w:div w:id="708067812">
      <w:bodyDiv w:val="1"/>
      <w:marLeft w:val="0"/>
      <w:marRight w:val="0"/>
      <w:marTop w:val="0"/>
      <w:marBottom w:val="0"/>
      <w:divBdr>
        <w:top w:val="none" w:sz="0" w:space="0" w:color="auto"/>
        <w:left w:val="none" w:sz="0" w:space="0" w:color="auto"/>
        <w:bottom w:val="none" w:sz="0" w:space="0" w:color="auto"/>
        <w:right w:val="none" w:sz="0" w:space="0" w:color="auto"/>
      </w:divBdr>
    </w:div>
    <w:div w:id="1127695662">
      <w:bodyDiv w:val="1"/>
      <w:marLeft w:val="0"/>
      <w:marRight w:val="0"/>
      <w:marTop w:val="0"/>
      <w:marBottom w:val="0"/>
      <w:divBdr>
        <w:top w:val="none" w:sz="0" w:space="0" w:color="auto"/>
        <w:left w:val="none" w:sz="0" w:space="0" w:color="auto"/>
        <w:bottom w:val="none" w:sz="0" w:space="0" w:color="auto"/>
        <w:right w:val="none" w:sz="0" w:space="0" w:color="auto"/>
      </w:divBdr>
    </w:div>
    <w:div w:id="1252197955">
      <w:bodyDiv w:val="1"/>
      <w:marLeft w:val="0"/>
      <w:marRight w:val="0"/>
      <w:marTop w:val="0"/>
      <w:marBottom w:val="0"/>
      <w:divBdr>
        <w:top w:val="none" w:sz="0" w:space="0" w:color="auto"/>
        <w:left w:val="none" w:sz="0" w:space="0" w:color="auto"/>
        <w:bottom w:val="none" w:sz="0" w:space="0" w:color="auto"/>
        <w:right w:val="none" w:sz="0" w:space="0" w:color="auto"/>
      </w:divBdr>
      <w:divsChild>
        <w:div w:id="356925793">
          <w:marLeft w:val="0"/>
          <w:marRight w:val="0"/>
          <w:marTop w:val="0"/>
          <w:marBottom w:val="0"/>
          <w:divBdr>
            <w:top w:val="none" w:sz="0" w:space="0" w:color="auto"/>
            <w:left w:val="none" w:sz="0" w:space="0" w:color="auto"/>
            <w:bottom w:val="none" w:sz="0" w:space="0" w:color="auto"/>
            <w:right w:val="none" w:sz="0" w:space="0" w:color="auto"/>
          </w:divBdr>
          <w:divsChild>
            <w:div w:id="1019626491">
              <w:marLeft w:val="0"/>
              <w:marRight w:val="0"/>
              <w:marTop w:val="0"/>
              <w:marBottom w:val="0"/>
              <w:divBdr>
                <w:top w:val="none" w:sz="0" w:space="0" w:color="auto"/>
                <w:left w:val="none" w:sz="0" w:space="0" w:color="auto"/>
                <w:bottom w:val="none" w:sz="0" w:space="0" w:color="auto"/>
                <w:right w:val="none" w:sz="0" w:space="0" w:color="auto"/>
              </w:divBdr>
              <w:divsChild>
                <w:div w:id="116334103">
                  <w:marLeft w:val="0"/>
                  <w:marRight w:val="0"/>
                  <w:marTop w:val="0"/>
                  <w:marBottom w:val="0"/>
                  <w:divBdr>
                    <w:top w:val="none" w:sz="0" w:space="0" w:color="auto"/>
                    <w:left w:val="none" w:sz="0" w:space="0" w:color="auto"/>
                    <w:bottom w:val="none" w:sz="0" w:space="0" w:color="auto"/>
                    <w:right w:val="none" w:sz="0" w:space="0" w:color="auto"/>
                  </w:divBdr>
                </w:div>
                <w:div w:id="1630934118">
                  <w:marLeft w:val="0"/>
                  <w:marRight w:val="0"/>
                  <w:marTop w:val="0"/>
                  <w:marBottom w:val="0"/>
                  <w:divBdr>
                    <w:top w:val="none" w:sz="0" w:space="0" w:color="auto"/>
                    <w:left w:val="none" w:sz="0" w:space="0" w:color="auto"/>
                    <w:bottom w:val="none" w:sz="0" w:space="0" w:color="auto"/>
                    <w:right w:val="none" w:sz="0" w:space="0" w:color="auto"/>
                  </w:divBdr>
                </w:div>
                <w:div w:id="445387764">
                  <w:marLeft w:val="0"/>
                  <w:marRight w:val="0"/>
                  <w:marTop w:val="0"/>
                  <w:marBottom w:val="0"/>
                  <w:divBdr>
                    <w:top w:val="none" w:sz="0" w:space="0" w:color="auto"/>
                    <w:left w:val="none" w:sz="0" w:space="0" w:color="auto"/>
                    <w:bottom w:val="none" w:sz="0" w:space="0" w:color="auto"/>
                    <w:right w:val="none" w:sz="0" w:space="0" w:color="auto"/>
                  </w:divBdr>
                </w:div>
                <w:div w:id="153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6499">
      <w:bodyDiv w:val="1"/>
      <w:marLeft w:val="0"/>
      <w:marRight w:val="0"/>
      <w:marTop w:val="0"/>
      <w:marBottom w:val="0"/>
      <w:divBdr>
        <w:top w:val="none" w:sz="0" w:space="0" w:color="auto"/>
        <w:left w:val="none" w:sz="0" w:space="0" w:color="auto"/>
        <w:bottom w:val="none" w:sz="0" w:space="0" w:color="auto"/>
        <w:right w:val="none" w:sz="0" w:space="0" w:color="auto"/>
      </w:divBdr>
    </w:div>
    <w:div w:id="1530869454">
      <w:bodyDiv w:val="1"/>
      <w:marLeft w:val="0"/>
      <w:marRight w:val="0"/>
      <w:marTop w:val="0"/>
      <w:marBottom w:val="0"/>
      <w:divBdr>
        <w:top w:val="none" w:sz="0" w:space="0" w:color="auto"/>
        <w:left w:val="none" w:sz="0" w:space="0" w:color="auto"/>
        <w:bottom w:val="none" w:sz="0" w:space="0" w:color="auto"/>
        <w:right w:val="none" w:sz="0" w:space="0" w:color="auto"/>
      </w:divBdr>
    </w:div>
    <w:div w:id="1640456019">
      <w:bodyDiv w:val="1"/>
      <w:marLeft w:val="0"/>
      <w:marRight w:val="0"/>
      <w:marTop w:val="0"/>
      <w:marBottom w:val="0"/>
      <w:divBdr>
        <w:top w:val="none" w:sz="0" w:space="0" w:color="auto"/>
        <w:left w:val="none" w:sz="0" w:space="0" w:color="auto"/>
        <w:bottom w:val="none" w:sz="0" w:space="0" w:color="auto"/>
        <w:right w:val="none" w:sz="0" w:space="0" w:color="auto"/>
      </w:divBdr>
      <w:divsChild>
        <w:div w:id="1859809121">
          <w:marLeft w:val="0"/>
          <w:marRight w:val="0"/>
          <w:marTop w:val="0"/>
          <w:marBottom w:val="0"/>
          <w:divBdr>
            <w:top w:val="none" w:sz="0" w:space="0" w:color="auto"/>
            <w:left w:val="none" w:sz="0" w:space="0" w:color="auto"/>
            <w:bottom w:val="none" w:sz="0" w:space="0" w:color="auto"/>
            <w:right w:val="none" w:sz="0" w:space="0" w:color="auto"/>
          </w:divBdr>
        </w:div>
        <w:div w:id="58795270">
          <w:marLeft w:val="0"/>
          <w:marRight w:val="0"/>
          <w:marTop w:val="0"/>
          <w:marBottom w:val="0"/>
          <w:divBdr>
            <w:top w:val="none" w:sz="0" w:space="0" w:color="auto"/>
            <w:left w:val="none" w:sz="0" w:space="0" w:color="auto"/>
            <w:bottom w:val="none" w:sz="0" w:space="0" w:color="auto"/>
            <w:right w:val="none" w:sz="0" w:space="0" w:color="auto"/>
          </w:divBdr>
        </w:div>
      </w:divsChild>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sChild>
        <w:div w:id="220092513">
          <w:marLeft w:val="0"/>
          <w:marRight w:val="0"/>
          <w:marTop w:val="0"/>
          <w:marBottom w:val="0"/>
          <w:divBdr>
            <w:top w:val="none" w:sz="0" w:space="0" w:color="auto"/>
            <w:left w:val="none" w:sz="0" w:space="0" w:color="auto"/>
            <w:bottom w:val="none" w:sz="0" w:space="0" w:color="auto"/>
            <w:right w:val="none" w:sz="0" w:space="0" w:color="auto"/>
          </w:divBdr>
        </w:div>
        <w:div w:id="887717803">
          <w:marLeft w:val="0"/>
          <w:marRight w:val="0"/>
          <w:marTop w:val="0"/>
          <w:marBottom w:val="0"/>
          <w:divBdr>
            <w:top w:val="none" w:sz="0" w:space="0" w:color="auto"/>
            <w:left w:val="none" w:sz="0" w:space="0" w:color="auto"/>
            <w:bottom w:val="none" w:sz="0" w:space="0" w:color="auto"/>
            <w:right w:val="none" w:sz="0" w:space="0" w:color="auto"/>
          </w:divBdr>
        </w:div>
      </w:divsChild>
    </w:div>
    <w:div w:id="1752699365">
      <w:bodyDiv w:val="1"/>
      <w:marLeft w:val="0"/>
      <w:marRight w:val="0"/>
      <w:marTop w:val="0"/>
      <w:marBottom w:val="0"/>
      <w:divBdr>
        <w:top w:val="none" w:sz="0" w:space="0" w:color="auto"/>
        <w:left w:val="none" w:sz="0" w:space="0" w:color="auto"/>
        <w:bottom w:val="none" w:sz="0" w:space="0" w:color="auto"/>
        <w:right w:val="none" w:sz="0" w:space="0" w:color="auto"/>
      </w:divBdr>
    </w:div>
    <w:div w:id="1934242763">
      <w:bodyDiv w:val="1"/>
      <w:marLeft w:val="0"/>
      <w:marRight w:val="0"/>
      <w:marTop w:val="0"/>
      <w:marBottom w:val="0"/>
      <w:divBdr>
        <w:top w:val="none" w:sz="0" w:space="0" w:color="auto"/>
        <w:left w:val="none" w:sz="0" w:space="0" w:color="auto"/>
        <w:bottom w:val="none" w:sz="0" w:space="0" w:color="auto"/>
        <w:right w:val="none" w:sz="0" w:space="0" w:color="auto"/>
      </w:divBdr>
      <w:divsChild>
        <w:div w:id="811291653">
          <w:marLeft w:val="0"/>
          <w:marRight w:val="0"/>
          <w:marTop w:val="0"/>
          <w:marBottom w:val="0"/>
          <w:divBdr>
            <w:top w:val="none" w:sz="0" w:space="0" w:color="auto"/>
            <w:left w:val="none" w:sz="0" w:space="0" w:color="auto"/>
            <w:bottom w:val="none" w:sz="0" w:space="0" w:color="auto"/>
            <w:right w:val="none" w:sz="0" w:space="0" w:color="auto"/>
          </w:divBdr>
          <w:divsChild>
            <w:div w:id="2128353800">
              <w:marLeft w:val="0"/>
              <w:marRight w:val="0"/>
              <w:marTop w:val="0"/>
              <w:marBottom w:val="0"/>
              <w:divBdr>
                <w:top w:val="none" w:sz="0" w:space="0" w:color="auto"/>
                <w:left w:val="none" w:sz="0" w:space="0" w:color="auto"/>
                <w:bottom w:val="none" w:sz="0" w:space="0" w:color="auto"/>
                <w:right w:val="none" w:sz="0" w:space="0" w:color="auto"/>
              </w:divBdr>
              <w:divsChild>
                <w:div w:id="2090886790">
                  <w:marLeft w:val="0"/>
                  <w:marRight w:val="0"/>
                  <w:marTop w:val="0"/>
                  <w:marBottom w:val="0"/>
                  <w:divBdr>
                    <w:top w:val="none" w:sz="0" w:space="0" w:color="auto"/>
                    <w:left w:val="none" w:sz="0" w:space="0" w:color="auto"/>
                    <w:bottom w:val="none" w:sz="0" w:space="0" w:color="auto"/>
                    <w:right w:val="none" w:sz="0" w:space="0" w:color="auto"/>
                  </w:divBdr>
                </w:div>
                <w:div w:id="912547716">
                  <w:marLeft w:val="0"/>
                  <w:marRight w:val="0"/>
                  <w:marTop w:val="0"/>
                  <w:marBottom w:val="0"/>
                  <w:divBdr>
                    <w:top w:val="none" w:sz="0" w:space="0" w:color="auto"/>
                    <w:left w:val="none" w:sz="0" w:space="0" w:color="auto"/>
                    <w:bottom w:val="none" w:sz="0" w:space="0" w:color="auto"/>
                    <w:right w:val="none" w:sz="0" w:space="0" w:color="auto"/>
                  </w:divBdr>
                </w:div>
                <w:div w:id="1783568754">
                  <w:marLeft w:val="0"/>
                  <w:marRight w:val="0"/>
                  <w:marTop w:val="0"/>
                  <w:marBottom w:val="0"/>
                  <w:divBdr>
                    <w:top w:val="none" w:sz="0" w:space="0" w:color="auto"/>
                    <w:left w:val="none" w:sz="0" w:space="0" w:color="auto"/>
                    <w:bottom w:val="none" w:sz="0" w:space="0" w:color="auto"/>
                    <w:right w:val="none" w:sz="0" w:space="0" w:color="auto"/>
                  </w:divBdr>
                </w:div>
                <w:div w:id="10818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aravaca.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0BE3-D0C5-4E0E-8EF5-4088A426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678</Words>
  <Characters>3735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dc:creator>
  <cp:keywords/>
  <dc:description/>
  <cp:lastModifiedBy>MCLL</cp:lastModifiedBy>
  <cp:revision>148</cp:revision>
  <cp:lastPrinted>2023-09-12T09:28:00Z</cp:lastPrinted>
  <dcterms:created xsi:type="dcterms:W3CDTF">2019-08-22T16:16:00Z</dcterms:created>
  <dcterms:modified xsi:type="dcterms:W3CDTF">2023-10-31T10:37:00Z</dcterms:modified>
</cp:coreProperties>
</file>