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47" w:rsidRPr="00F65C2D" w:rsidRDefault="005F6C16" w:rsidP="0001754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hAnsi="Lucida Sans" w:cs="Arial"/>
          <w:b/>
          <w:color w:val="1F3864" w:themeColor="accent5" w:themeShade="80"/>
          <w:sz w:val="28"/>
          <w:szCs w:val="28"/>
        </w:rPr>
      </w:pPr>
      <w:r>
        <w:rPr>
          <w:rFonts w:ascii="Lucida Sans" w:eastAsia="Lucida Sans" w:hAnsi="Lucida Sans" w:cs="Calibri Light"/>
          <w:b/>
          <w:color w:val="1F3864" w:themeColor="accent5" w:themeShade="80"/>
          <w:sz w:val="40"/>
          <w:szCs w:val="40"/>
        </w:rPr>
        <w:t>El Ayuntamiento de Caravaca demanda al Ministerio una línea de transporte con Albacete ante el aislamiento ferroviario que sufre la Comarca del Noroeste</w:t>
      </w:r>
    </w:p>
    <w:p w:rsidR="00017547" w:rsidRPr="009028C9" w:rsidRDefault="00017547" w:rsidP="00017547">
      <w:pPr>
        <w:spacing w:after="0" w:line="240" w:lineRule="auto"/>
        <w:jc w:val="both"/>
        <w:rPr>
          <w:rFonts w:ascii="Lucida Sans" w:hAnsi="Lucida Sans" w:cs="Arial"/>
          <w:b/>
          <w:sz w:val="28"/>
          <w:szCs w:val="28"/>
        </w:rPr>
      </w:pPr>
    </w:p>
    <w:p w:rsidR="00017547" w:rsidRDefault="00017547" w:rsidP="00017547">
      <w:pPr>
        <w:spacing w:after="0" w:line="240" w:lineRule="auto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017547" w:rsidRPr="00353223" w:rsidRDefault="00017547" w:rsidP="00017547">
      <w:pPr>
        <w:spacing w:after="0" w:line="240" w:lineRule="auto"/>
        <w:jc w:val="both"/>
        <w:rPr>
          <w:rFonts w:ascii="Lucida Sans" w:hAnsi="Lucida Sans"/>
          <w:b/>
          <w:bCs/>
          <w:sz w:val="28"/>
          <w:szCs w:val="28"/>
          <w:lang w:val="es-ES_tradnl"/>
        </w:rPr>
      </w:pPr>
      <w:r>
        <w:rPr>
          <w:rStyle w:val="Textoennegrita"/>
          <w:rFonts w:ascii="Lucida Sans" w:hAnsi="Lucida Sans"/>
          <w:sz w:val="28"/>
          <w:szCs w:val="28"/>
          <w:lang w:val="es-ES_tradnl"/>
        </w:rPr>
        <w:t>E</w:t>
      </w:r>
      <w:r w:rsidR="005F6C16">
        <w:rPr>
          <w:rStyle w:val="Textoennegrita"/>
          <w:rFonts w:ascii="Lucida Sans" w:hAnsi="Lucida Sans"/>
          <w:sz w:val="28"/>
          <w:szCs w:val="28"/>
          <w:lang w:val="es-ES_tradnl"/>
        </w:rPr>
        <w:t>l último Pleno también se aprobó una moción del Grupo Municipal Socialista que insta</w:t>
      </w:r>
      <w:r w:rsidR="00EB1B8D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a</w:t>
      </w:r>
      <w:r w:rsidR="005F6C16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la Consejería de Foment</w:t>
      </w:r>
      <w:r w:rsidR="005B3DC0">
        <w:rPr>
          <w:rStyle w:val="Textoennegrita"/>
          <w:rFonts w:ascii="Lucida Sans" w:hAnsi="Lucida Sans"/>
          <w:sz w:val="28"/>
          <w:szCs w:val="28"/>
          <w:lang w:val="es-ES_tradnl"/>
        </w:rPr>
        <w:t>o a que renueve y mejore la flot</w:t>
      </w:r>
      <w:r w:rsidR="005F6C16">
        <w:rPr>
          <w:rStyle w:val="Textoennegrita"/>
          <w:rFonts w:ascii="Lucida Sans" w:hAnsi="Lucida Sans"/>
          <w:sz w:val="28"/>
          <w:szCs w:val="28"/>
          <w:lang w:val="es-ES_tradnl"/>
        </w:rPr>
        <w:t>a de autobuses que opera en el municipio</w:t>
      </w:r>
    </w:p>
    <w:p w:rsidR="00353223" w:rsidRDefault="00353223" w:rsidP="00017547">
      <w:pPr>
        <w:spacing w:after="0" w:line="240" w:lineRule="auto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353223" w:rsidRDefault="00353223" w:rsidP="00017547">
      <w:pPr>
        <w:spacing w:after="0" w:line="240" w:lineRule="auto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  <w:r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En la sesión </w:t>
      </w:r>
      <w:r w:rsidR="00EB1B8D">
        <w:rPr>
          <w:rStyle w:val="Textoennegrita"/>
          <w:rFonts w:ascii="Lucida Sans" w:hAnsi="Lucida Sans"/>
          <w:sz w:val="28"/>
          <w:szCs w:val="28"/>
          <w:lang w:val="es-ES_tradnl"/>
        </w:rPr>
        <w:t>salió adelante</w:t>
      </w:r>
      <w:r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una declaración institucional contra la Le</w:t>
      </w:r>
      <w:r w:rsidR="00EB1B8D">
        <w:rPr>
          <w:rStyle w:val="Textoennegrita"/>
          <w:rFonts w:ascii="Lucida Sans" w:hAnsi="Lucida Sans"/>
          <w:sz w:val="28"/>
          <w:szCs w:val="28"/>
          <w:lang w:val="es-ES_tradnl"/>
        </w:rPr>
        <w:t>y de Amnistía propuesta por el Grupo M</w:t>
      </w:r>
      <w:r>
        <w:rPr>
          <w:rStyle w:val="Textoennegrita"/>
          <w:rFonts w:ascii="Lucida Sans" w:hAnsi="Lucida Sans"/>
          <w:sz w:val="28"/>
          <w:szCs w:val="28"/>
          <w:lang w:val="es-ES_tradnl"/>
        </w:rPr>
        <w:t>unicipal de Vox</w:t>
      </w:r>
    </w:p>
    <w:p w:rsidR="00353223" w:rsidRDefault="00353223" w:rsidP="00017547">
      <w:pPr>
        <w:spacing w:after="0" w:line="240" w:lineRule="auto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8134B8" w:rsidRPr="00353223" w:rsidRDefault="00353223" w:rsidP="00353223">
      <w:pPr>
        <w:spacing w:after="0" w:line="240" w:lineRule="auto"/>
        <w:jc w:val="both"/>
        <w:rPr>
          <w:rFonts w:ascii="Lucida Sans" w:hAnsi="Lucida Sans"/>
          <w:b/>
          <w:bCs/>
          <w:sz w:val="28"/>
          <w:szCs w:val="28"/>
          <w:lang w:val="es-ES_tradnl"/>
        </w:rPr>
      </w:pPr>
      <w:r w:rsidRPr="009028C9">
        <w:rPr>
          <w:rStyle w:val="Textoennegrita"/>
          <w:rFonts w:ascii="Lucida Sans" w:hAnsi="Lucida Sans"/>
          <w:sz w:val="28"/>
          <w:szCs w:val="28"/>
          <w:lang w:val="es-ES_tradnl"/>
        </w:rPr>
        <w:t>E</w:t>
      </w:r>
      <w:r>
        <w:rPr>
          <w:rStyle w:val="Textoennegrita"/>
          <w:rFonts w:ascii="Lucida Sans" w:hAnsi="Lucida Sans"/>
          <w:sz w:val="28"/>
          <w:szCs w:val="28"/>
          <w:lang w:val="es-ES_tradnl"/>
        </w:rPr>
        <w:t>ntre otros asuntos, en el Pleno ordinario se aprobó de forma definitiva dedicar un calle al compositor caravaqueño Ignacio Sánchez Navarro</w:t>
      </w:r>
    </w:p>
    <w:p w:rsidR="009B33BA" w:rsidRPr="00EB1B8D" w:rsidRDefault="009B33BA" w:rsidP="008134B8">
      <w:pPr>
        <w:spacing w:after="0" w:line="312" w:lineRule="auto"/>
        <w:jc w:val="both"/>
        <w:rPr>
          <w:rFonts w:ascii="Lucida Sans" w:eastAsia="Lucida Sans" w:hAnsi="Lucida Sans" w:cs="Calibri Light"/>
          <w:b/>
          <w:sz w:val="24"/>
          <w:szCs w:val="24"/>
          <w:lang w:val="es-ES_tradnl"/>
        </w:rPr>
      </w:pPr>
    </w:p>
    <w:p w:rsidR="00D4229D" w:rsidRPr="008134B8" w:rsidRDefault="00C60370" w:rsidP="008134B8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8134B8">
        <w:rPr>
          <w:rFonts w:ascii="Lucida Sans" w:eastAsia="Lucida Sans" w:hAnsi="Lucida Sans" w:cs="Calibri Light"/>
          <w:b/>
          <w:sz w:val="24"/>
          <w:szCs w:val="24"/>
        </w:rPr>
        <w:t>28</w:t>
      </w:r>
      <w:r w:rsidR="009462EE" w:rsidRPr="008134B8">
        <w:rPr>
          <w:rFonts w:ascii="Lucida Sans" w:eastAsia="Lucida Sans" w:hAnsi="Lucida Sans" w:cs="Calibri Light"/>
          <w:b/>
          <w:sz w:val="24"/>
          <w:szCs w:val="24"/>
        </w:rPr>
        <w:t>/11</w:t>
      </w:r>
      <w:r w:rsidR="004B219C" w:rsidRPr="008134B8">
        <w:rPr>
          <w:rFonts w:ascii="Lucida Sans" w:eastAsia="Lucida Sans" w:hAnsi="Lucida Sans" w:cs="Calibri Light"/>
          <w:b/>
          <w:sz w:val="24"/>
          <w:szCs w:val="24"/>
        </w:rPr>
        <w:t>/2023.</w:t>
      </w:r>
      <w:bookmarkStart w:id="0" w:name="_gjdgxs" w:colFirst="0" w:colLast="0"/>
      <w:bookmarkEnd w:id="0"/>
      <w:r w:rsidR="004B219C" w:rsidRPr="008134B8">
        <w:rPr>
          <w:rFonts w:ascii="Lucida Sans" w:eastAsia="Lucida Sans" w:hAnsi="Lucida Sans" w:cs="Calibri Light"/>
          <w:b/>
          <w:sz w:val="24"/>
          <w:szCs w:val="24"/>
        </w:rPr>
        <w:t xml:space="preserve"> </w:t>
      </w:r>
      <w:bookmarkStart w:id="1" w:name="_GoBack"/>
      <w:bookmarkEnd w:id="1"/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El Ayuntamiento de Caravaca de la Cruz solicita al Ministerio de Transporte</w:t>
      </w:r>
      <w:r w:rsidR="008D3CF3"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 Movilidad y Agenda Urbana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que habilite a la mayor brevedad</w:t>
      </w:r>
      <w:r w:rsidR="00D57502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posible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una </w:t>
      </w:r>
      <w:r w:rsidRPr="00D57502">
        <w:rPr>
          <w:rStyle w:val="Textoennegrita"/>
          <w:rFonts w:ascii="Lucida Sans" w:hAnsi="Lucida Sans"/>
          <w:sz w:val="24"/>
          <w:szCs w:val="24"/>
          <w:lang w:val="es-ES_tradnl"/>
        </w:rPr>
        <w:t>línea de transporte público que comunique el Noroeste de la Región de Murcia con la ciudad de Albacete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. Esta petición es </w:t>
      </w:r>
      <w:r w:rsidR="00D57502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resultado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 la iniciativa elevada al último Pleno por el alcalde, en una propuesta en la que denuncia que “el municipio quedó aislado de la red ferroviaria</w:t>
      </w:r>
      <w:r w:rsidR="00D57502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al desmantelarse la línea que atravesaba Cieza y Ca</w:t>
      </w:r>
      <w:r w:rsidR="005B3DC0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las</w:t>
      </w: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parra, camino natural al centro de la península”.</w:t>
      </w:r>
    </w:p>
    <w:p w:rsidR="00C60370" w:rsidRPr="008134B8" w:rsidRDefault="00C60370" w:rsidP="008134B8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C60370" w:rsidRPr="008134B8" w:rsidRDefault="00C60370" w:rsidP="008134B8">
      <w:pPr>
        <w:spacing w:after="0" w:line="312" w:lineRule="auto"/>
        <w:jc w:val="both"/>
        <w:rPr>
          <w:rFonts w:ascii="Lucida Sans" w:hAnsi="Lucida Sans" w:cs="LucidaSans"/>
          <w:sz w:val="24"/>
          <w:szCs w:val="24"/>
        </w:rPr>
      </w:pPr>
      <w:r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</w:r>
      <w:r w:rsidR="001C73C2"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La propuesta </w:t>
      </w:r>
      <w:r w:rsidR="00293C5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aprobada</w:t>
      </w:r>
      <w:r w:rsidR="001C73C2"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por todos los grupos polí</w:t>
      </w:r>
      <w:r w:rsidR="00EB1B8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ticos municipales indica que “el</w:t>
      </w:r>
      <w:r w:rsidR="001C73C2" w:rsidRPr="008134B8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</w:t>
      </w:r>
      <w:r w:rsidR="001C73C2" w:rsidRPr="008134B8">
        <w:rPr>
          <w:rFonts w:ascii="Lucida Sans" w:hAnsi="Lucida Sans" w:cs="LucidaSans"/>
          <w:sz w:val="24"/>
          <w:szCs w:val="24"/>
        </w:rPr>
        <w:t>Tren de Alta Velocidad desde Murcia no ha paliado este problema, puesto que la</w:t>
      </w:r>
      <w:r w:rsidR="00293C58">
        <w:rPr>
          <w:rFonts w:ascii="Lucida Sans" w:hAnsi="Lucida Sans" w:cs="LucidaSans"/>
          <w:sz w:val="24"/>
          <w:szCs w:val="24"/>
        </w:rPr>
        <w:t xml:space="preserve"> frecuencia escasa y la</w:t>
      </w:r>
      <w:r w:rsidR="001C73C2" w:rsidRPr="008134B8">
        <w:rPr>
          <w:rFonts w:ascii="Lucida Sans" w:hAnsi="Lucida Sans" w:cs="LucidaSans"/>
          <w:sz w:val="24"/>
          <w:szCs w:val="24"/>
        </w:rPr>
        <w:t xml:space="preserve"> duración del trayecto es tanta que, o bien muchos </w:t>
      </w:r>
      <w:r w:rsidR="001C73C2" w:rsidRPr="008134B8">
        <w:rPr>
          <w:rFonts w:ascii="Lucida Sans" w:hAnsi="Lucida Sans" w:cs="LucidaSans"/>
          <w:sz w:val="24"/>
          <w:szCs w:val="24"/>
        </w:rPr>
        <w:lastRenderedPageBreak/>
        <w:t xml:space="preserve">vecinos </w:t>
      </w:r>
      <w:r w:rsidR="00293C58">
        <w:rPr>
          <w:rFonts w:ascii="Lucida Sans" w:hAnsi="Lucida Sans" w:cs="LucidaSans"/>
          <w:sz w:val="24"/>
          <w:szCs w:val="24"/>
        </w:rPr>
        <w:t>optan por</w:t>
      </w:r>
      <w:r w:rsidR="001C73C2" w:rsidRPr="008134B8">
        <w:rPr>
          <w:rFonts w:ascii="Lucida Sans" w:hAnsi="Lucida Sans" w:cs="LucidaSans"/>
          <w:sz w:val="24"/>
          <w:szCs w:val="24"/>
        </w:rPr>
        <w:t xml:space="preserve"> conducir su vehículo hasta Madrid o prefieren viajar hasta Albacete y desde allí completar trayecto hasta la capital en el AVE de Albacete</w:t>
      </w:r>
      <w:r w:rsidR="00EB1B8D">
        <w:rPr>
          <w:rFonts w:ascii="Lucida Sans" w:hAnsi="Lucida Sans" w:cs="LucidaSans"/>
          <w:sz w:val="24"/>
          <w:szCs w:val="24"/>
        </w:rPr>
        <w:t>”</w:t>
      </w:r>
      <w:r w:rsidR="001C73C2" w:rsidRPr="008134B8">
        <w:rPr>
          <w:rFonts w:ascii="Lucida Sans" w:hAnsi="Lucida Sans" w:cs="LucidaSans"/>
          <w:sz w:val="24"/>
          <w:szCs w:val="24"/>
        </w:rPr>
        <w:t xml:space="preserve">. </w:t>
      </w:r>
    </w:p>
    <w:p w:rsidR="001C73C2" w:rsidRPr="008134B8" w:rsidRDefault="001C73C2" w:rsidP="008134B8">
      <w:pPr>
        <w:spacing w:after="0" w:line="312" w:lineRule="auto"/>
        <w:jc w:val="both"/>
        <w:rPr>
          <w:rFonts w:ascii="Lucida Sans" w:hAnsi="Lucida Sans" w:cs="LucidaSans"/>
          <w:sz w:val="24"/>
          <w:szCs w:val="24"/>
        </w:rPr>
      </w:pPr>
    </w:p>
    <w:p w:rsidR="008D3CF3" w:rsidRPr="008134B8" w:rsidRDefault="001C73C2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  <w:r w:rsidRPr="008134B8">
        <w:rPr>
          <w:rStyle w:val="Textoennegrita"/>
          <w:rFonts w:ascii="Lucida Sans" w:hAnsi="Lucida Sans"/>
          <w:b w:val="0"/>
          <w:sz w:val="24"/>
          <w:szCs w:val="24"/>
        </w:rPr>
        <w:tab/>
        <w:t>También en relación al transporte público, en el último Pleno ordinario se aprobó por unanimidad otra moción, en este caso presentada por el Grupo Municipal Socialista</w:t>
      </w:r>
      <w:r w:rsidR="00293C58">
        <w:rPr>
          <w:rStyle w:val="Textoennegrita"/>
          <w:rFonts w:ascii="Lucida Sans" w:hAnsi="Lucida Sans"/>
          <w:b w:val="0"/>
          <w:sz w:val="24"/>
          <w:szCs w:val="24"/>
        </w:rPr>
        <w:t>,</w:t>
      </w:r>
      <w:r w:rsidRPr="008134B8">
        <w:rPr>
          <w:rStyle w:val="Textoennegrita"/>
          <w:rFonts w:ascii="Lucida Sans" w:hAnsi="Lucida Sans"/>
          <w:b w:val="0"/>
          <w:sz w:val="24"/>
          <w:szCs w:val="24"/>
        </w:rPr>
        <w:t xml:space="preserve"> para </w:t>
      </w:r>
      <w:r w:rsidR="008D3CF3" w:rsidRPr="00C60370">
        <w:rPr>
          <w:rFonts w:ascii="Lucida Sans" w:eastAsia="Times New Roman" w:hAnsi="Lucida Sans" w:cs="Times New Roman"/>
          <w:b/>
          <w:sz w:val="24"/>
          <w:szCs w:val="24"/>
          <w:lang w:eastAsia="es-ES"/>
        </w:rPr>
        <w:t>instar a la Consejería de Fomento a que renueve y mejore la flota de autobuses que operan en el municipio</w:t>
      </w:r>
      <w:r w:rsidR="008D3CF3" w:rsidRPr="00C60370">
        <w:rPr>
          <w:rFonts w:ascii="Lucida Sans" w:eastAsia="Times New Roman" w:hAnsi="Lucida Sans" w:cs="Times New Roman"/>
          <w:sz w:val="24"/>
          <w:szCs w:val="24"/>
          <w:lang w:eastAsia="es-ES"/>
        </w:rPr>
        <w:t xml:space="preserve"> de Caravaca</w:t>
      </w:r>
      <w:r w:rsidR="008D3CF3" w:rsidRPr="008134B8">
        <w:rPr>
          <w:rFonts w:ascii="Lucida Sans" w:eastAsia="Times New Roman" w:hAnsi="Lucida Sans" w:cs="Times New Roman"/>
          <w:sz w:val="24"/>
          <w:szCs w:val="24"/>
          <w:lang w:eastAsia="es-ES"/>
        </w:rPr>
        <w:t xml:space="preserve"> ante su mal estado. En un segundo punto de acuerdo, se demanda la </w:t>
      </w:r>
      <w:r w:rsidR="008D3CF3" w:rsidRPr="00293C58">
        <w:rPr>
          <w:rFonts w:ascii="Lucida Sans" w:eastAsia="Times New Roman" w:hAnsi="Lucida Sans" w:cs="Times New Roman"/>
          <w:b/>
          <w:sz w:val="24"/>
          <w:szCs w:val="24"/>
          <w:lang w:eastAsia="es-ES"/>
        </w:rPr>
        <w:t>ampliación de horarios</w:t>
      </w:r>
      <w:r w:rsidR="008D3CF3" w:rsidRPr="008134B8">
        <w:rPr>
          <w:rFonts w:ascii="Lucida Sans" w:hAnsi="Lucida Sans" w:cs="Calibri"/>
          <w:sz w:val="24"/>
          <w:szCs w:val="24"/>
        </w:rPr>
        <w:t>, alcanzando</w:t>
      </w:r>
      <w:r w:rsidR="008D3CF3" w:rsidRPr="008134B8">
        <w:rPr>
          <w:rFonts w:ascii="Lucida Sans" w:hAnsi="Lucida Sans"/>
          <w:bCs/>
          <w:sz w:val="24"/>
          <w:szCs w:val="24"/>
        </w:rPr>
        <w:t xml:space="preserve"> </w:t>
      </w:r>
      <w:r w:rsidR="008D3CF3" w:rsidRPr="008134B8">
        <w:rPr>
          <w:rFonts w:ascii="Lucida Sans" w:hAnsi="Lucida Sans" w:cs="Calibri"/>
          <w:sz w:val="24"/>
          <w:szCs w:val="24"/>
        </w:rPr>
        <w:t xml:space="preserve">los que anteriormente se realizaban, </w:t>
      </w:r>
      <w:r w:rsidR="00293C58">
        <w:rPr>
          <w:rFonts w:ascii="Lucida Sans" w:hAnsi="Lucida Sans" w:cs="Calibri"/>
          <w:sz w:val="24"/>
          <w:szCs w:val="24"/>
        </w:rPr>
        <w:t>con el fin de</w:t>
      </w:r>
      <w:r w:rsidR="008D3CF3" w:rsidRPr="008134B8">
        <w:rPr>
          <w:rFonts w:ascii="Lucida Sans" w:hAnsi="Lucida Sans" w:cs="Calibri"/>
          <w:sz w:val="24"/>
          <w:szCs w:val="24"/>
        </w:rPr>
        <w:t xml:space="preserve"> incentivar el uso del medio de transporte público colectivo de personas de calidad.</w:t>
      </w:r>
    </w:p>
    <w:p w:rsidR="008D3CF3" w:rsidRPr="008134B8" w:rsidRDefault="008D3CF3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</w:p>
    <w:p w:rsidR="008134B8" w:rsidRPr="008134B8" w:rsidRDefault="008134B8" w:rsidP="008134B8">
      <w:pPr>
        <w:autoSpaceDE w:val="0"/>
        <w:autoSpaceDN w:val="0"/>
        <w:adjustRightInd w:val="0"/>
        <w:spacing w:after="0" w:line="312" w:lineRule="auto"/>
        <w:jc w:val="both"/>
        <w:rPr>
          <w:rFonts w:ascii="Lucida Sans" w:hAnsi="Lucida Sans" w:cs="CIDFont+F1"/>
          <w:sz w:val="24"/>
          <w:szCs w:val="24"/>
        </w:rPr>
      </w:pPr>
      <w:r w:rsidRPr="008134B8">
        <w:rPr>
          <w:rFonts w:ascii="Lucida Sans" w:hAnsi="Lucida Sans" w:cs="Calibri"/>
          <w:sz w:val="24"/>
          <w:szCs w:val="24"/>
        </w:rPr>
        <w:tab/>
      </w:r>
      <w:r w:rsidRPr="008134B8">
        <w:rPr>
          <w:rFonts w:ascii="Lucida Sans" w:hAnsi="Lucida Sans" w:cs="CIDFont+F1"/>
          <w:sz w:val="24"/>
          <w:szCs w:val="24"/>
        </w:rPr>
        <w:t xml:space="preserve">En la sesión plenaria, la Concejalía de Hacienda dio cuenta del informe sobre cumplimiento de los plazos previstos en Ley 15/2010 para el pago de obligaciones, donde el </w:t>
      </w:r>
      <w:r w:rsidRPr="00293C58">
        <w:rPr>
          <w:rFonts w:ascii="Lucida Sans" w:hAnsi="Lucida Sans" w:cs="CIDFont+F1"/>
          <w:b/>
          <w:sz w:val="24"/>
          <w:szCs w:val="24"/>
        </w:rPr>
        <w:t>periodo de pago medio a proveedores</w:t>
      </w:r>
      <w:r w:rsidRPr="008134B8">
        <w:rPr>
          <w:rFonts w:ascii="Lucida Sans" w:hAnsi="Lucida Sans" w:cs="CIDFont+F1"/>
          <w:sz w:val="24"/>
          <w:szCs w:val="24"/>
        </w:rPr>
        <w:t xml:space="preserve"> del tercer trimestre de 2023 se fija en 41.69 días, lo que supone un incremento en 14 días con respecto al periodo anterior.</w:t>
      </w:r>
    </w:p>
    <w:p w:rsidR="008134B8" w:rsidRPr="008134B8" w:rsidRDefault="008134B8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</w:p>
    <w:p w:rsidR="00141439" w:rsidRPr="008134B8" w:rsidRDefault="008D3CF3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  <w:r w:rsidRPr="008134B8">
        <w:rPr>
          <w:rFonts w:ascii="Lucida Sans" w:hAnsi="Lucida Sans" w:cs="Calibri"/>
          <w:sz w:val="24"/>
          <w:szCs w:val="24"/>
        </w:rPr>
        <w:tab/>
        <w:t>En otro orden de asuntos, en la sesión plenaria ordinaria correspondiente</w:t>
      </w:r>
      <w:r w:rsidR="00293C58">
        <w:rPr>
          <w:rFonts w:ascii="Lucida Sans" w:hAnsi="Lucida Sans" w:cs="Calibri"/>
          <w:sz w:val="24"/>
          <w:szCs w:val="24"/>
        </w:rPr>
        <w:t xml:space="preserve"> al mes de noviembre</w:t>
      </w:r>
      <w:r w:rsidRPr="008134B8">
        <w:rPr>
          <w:rFonts w:ascii="Lucida Sans" w:hAnsi="Lucida Sans" w:cs="Calibri"/>
          <w:sz w:val="24"/>
          <w:szCs w:val="24"/>
        </w:rPr>
        <w:t xml:space="preserve"> se aprobó de forma definitiva dedicar una </w:t>
      </w:r>
      <w:r w:rsidRPr="00293C58">
        <w:rPr>
          <w:rFonts w:ascii="Lucida Sans" w:hAnsi="Lucida Sans" w:cs="Calibri"/>
          <w:b/>
          <w:sz w:val="24"/>
          <w:szCs w:val="24"/>
        </w:rPr>
        <w:t>calle al compositor caravaqueño Ignacio Sánch</w:t>
      </w:r>
      <w:r w:rsidR="006F20FC" w:rsidRPr="00293C58">
        <w:rPr>
          <w:rFonts w:ascii="Lucida Sans" w:hAnsi="Lucida Sans" w:cs="Calibri"/>
          <w:b/>
          <w:sz w:val="24"/>
          <w:szCs w:val="24"/>
        </w:rPr>
        <w:t>ez Navarro</w:t>
      </w:r>
      <w:r w:rsidR="006F20FC" w:rsidRPr="008134B8">
        <w:rPr>
          <w:rFonts w:ascii="Lucida Sans" w:hAnsi="Lucida Sans" w:cs="Calibri"/>
          <w:sz w:val="24"/>
          <w:szCs w:val="24"/>
        </w:rPr>
        <w:t>, iniciativa que</w:t>
      </w:r>
      <w:r w:rsidR="00293C58">
        <w:rPr>
          <w:rFonts w:ascii="Lucida Sans" w:hAnsi="Lucida Sans" w:cs="Calibri"/>
          <w:sz w:val="24"/>
          <w:szCs w:val="24"/>
        </w:rPr>
        <w:t xml:space="preserve"> en su día</w:t>
      </w:r>
      <w:r w:rsidR="006F20FC" w:rsidRPr="008134B8">
        <w:rPr>
          <w:rFonts w:ascii="Lucida Sans" w:hAnsi="Lucida Sans" w:cs="Calibri"/>
          <w:sz w:val="24"/>
          <w:szCs w:val="24"/>
        </w:rPr>
        <w:t xml:space="preserve"> partió de la Agrupación Musical Caravaca, la cábila Abul Khatar y la Asociación Cultural Amigos de la Fiesta. </w:t>
      </w:r>
    </w:p>
    <w:p w:rsidR="00141439" w:rsidRPr="008134B8" w:rsidRDefault="00141439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</w:p>
    <w:p w:rsidR="00141439" w:rsidRPr="008134B8" w:rsidRDefault="00141439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  <w:r w:rsidRPr="008134B8">
        <w:rPr>
          <w:rFonts w:ascii="Lucida Sans" w:hAnsi="Lucida Sans" w:cs="Calibri"/>
          <w:sz w:val="24"/>
          <w:szCs w:val="24"/>
        </w:rPr>
        <w:tab/>
      </w:r>
      <w:r w:rsidR="006F20FC" w:rsidRPr="008134B8">
        <w:rPr>
          <w:rFonts w:ascii="Lucida Sans" w:hAnsi="Lucida Sans" w:cs="Calibri"/>
          <w:sz w:val="24"/>
          <w:szCs w:val="24"/>
        </w:rPr>
        <w:t>Asimismo, se procedió a la lectura</w:t>
      </w:r>
      <w:r w:rsidR="00293C58">
        <w:rPr>
          <w:rFonts w:ascii="Lucida Sans" w:hAnsi="Lucida Sans" w:cs="Calibri"/>
          <w:sz w:val="24"/>
          <w:szCs w:val="24"/>
        </w:rPr>
        <w:t xml:space="preserve"> y aprobación</w:t>
      </w:r>
      <w:r w:rsidR="006F20FC" w:rsidRPr="008134B8">
        <w:rPr>
          <w:rFonts w:ascii="Lucida Sans" w:hAnsi="Lucida Sans" w:cs="Calibri"/>
          <w:sz w:val="24"/>
          <w:szCs w:val="24"/>
        </w:rPr>
        <w:t xml:space="preserve"> del </w:t>
      </w:r>
      <w:r w:rsidR="006F20FC" w:rsidRPr="00293C58">
        <w:rPr>
          <w:rFonts w:ascii="Lucida Sans" w:hAnsi="Lucida Sans" w:cs="Calibri"/>
          <w:b/>
          <w:sz w:val="24"/>
          <w:szCs w:val="24"/>
        </w:rPr>
        <w:t>manifiesto del Día Internacional para la eliminación de la Violencia  contra</w:t>
      </w:r>
      <w:r w:rsidR="00E75D45">
        <w:rPr>
          <w:rFonts w:ascii="Lucida Sans" w:hAnsi="Lucida Sans" w:cs="Calibri"/>
          <w:b/>
          <w:sz w:val="24"/>
          <w:szCs w:val="24"/>
        </w:rPr>
        <w:t xml:space="preserve"> la</w:t>
      </w:r>
      <w:r w:rsidR="006F20FC" w:rsidRPr="00293C58">
        <w:rPr>
          <w:rFonts w:ascii="Lucida Sans" w:hAnsi="Lucida Sans" w:cs="Calibri"/>
          <w:b/>
          <w:sz w:val="24"/>
          <w:szCs w:val="24"/>
        </w:rPr>
        <w:t xml:space="preserve"> Mujer</w:t>
      </w:r>
      <w:r w:rsidR="006F20FC" w:rsidRPr="008134B8">
        <w:rPr>
          <w:rFonts w:ascii="Lucida Sans" w:hAnsi="Lucida Sans" w:cs="Calibri"/>
          <w:sz w:val="24"/>
          <w:szCs w:val="24"/>
        </w:rPr>
        <w:t xml:space="preserve"> y se aprobó, con los votos a favor de PP y PSOE y en contra de Vox, una </w:t>
      </w:r>
      <w:r w:rsidR="006F20FC" w:rsidRPr="00293C58">
        <w:rPr>
          <w:rFonts w:ascii="Lucida Sans" w:hAnsi="Lucida Sans" w:cs="Calibri"/>
          <w:b/>
          <w:sz w:val="24"/>
          <w:szCs w:val="24"/>
        </w:rPr>
        <w:t>moción</w:t>
      </w:r>
      <w:r w:rsidR="006F20FC" w:rsidRPr="008134B8">
        <w:rPr>
          <w:rFonts w:ascii="Lucida Sans" w:hAnsi="Lucida Sans" w:cs="Calibri"/>
          <w:sz w:val="24"/>
          <w:szCs w:val="24"/>
        </w:rPr>
        <w:t xml:space="preserve"> en este sentido presentada por el Grupo Municipal Socialista. </w:t>
      </w:r>
    </w:p>
    <w:p w:rsidR="00141439" w:rsidRPr="008134B8" w:rsidRDefault="00141439" w:rsidP="008134B8">
      <w:pPr>
        <w:spacing w:after="0" w:line="312" w:lineRule="auto"/>
        <w:jc w:val="both"/>
        <w:rPr>
          <w:rFonts w:ascii="Lucida Sans" w:hAnsi="Lucida Sans" w:cs="Calibri"/>
          <w:sz w:val="24"/>
          <w:szCs w:val="24"/>
        </w:rPr>
      </w:pPr>
    </w:p>
    <w:p w:rsidR="00FC67C9" w:rsidRPr="008134B8" w:rsidRDefault="00FC67C9" w:rsidP="008134B8">
      <w:pPr>
        <w:spacing w:after="0" w:line="312" w:lineRule="auto"/>
        <w:ind w:firstLine="708"/>
        <w:jc w:val="both"/>
        <w:rPr>
          <w:rFonts w:ascii="Lucida Sans" w:hAnsi="Lucida Sans" w:cs="Calibri"/>
          <w:sz w:val="24"/>
          <w:szCs w:val="24"/>
        </w:rPr>
      </w:pPr>
      <w:r w:rsidRPr="008134B8">
        <w:rPr>
          <w:rFonts w:ascii="Lucida Sans" w:hAnsi="Lucida Sans" w:cs="Calibri"/>
          <w:sz w:val="24"/>
          <w:szCs w:val="24"/>
        </w:rPr>
        <w:t xml:space="preserve">El último punto de debate fue la declaración </w:t>
      </w:r>
      <w:r w:rsidRPr="00293C58">
        <w:rPr>
          <w:rFonts w:ascii="Lucida Sans" w:hAnsi="Lucida Sans" w:cs="Calibri"/>
          <w:b/>
          <w:sz w:val="24"/>
          <w:szCs w:val="24"/>
        </w:rPr>
        <w:t>institucional sobre rechazo a la Ley de Amnistía</w:t>
      </w:r>
      <w:r w:rsidRPr="008134B8">
        <w:rPr>
          <w:rFonts w:ascii="Lucida Sans" w:hAnsi="Lucida Sans" w:cs="Calibri"/>
          <w:sz w:val="24"/>
          <w:szCs w:val="24"/>
        </w:rPr>
        <w:t xml:space="preserve"> presentada por el Grupo Municipal de Vox y aprobada con los votos favorables del Partido Popular y en contra del Partido Socialista. La sesión concluyó con varios </w:t>
      </w:r>
      <w:r w:rsidRPr="00293C58">
        <w:rPr>
          <w:rFonts w:ascii="Lucida Sans" w:hAnsi="Lucida Sans" w:cs="Calibri"/>
          <w:b/>
          <w:sz w:val="24"/>
          <w:szCs w:val="24"/>
        </w:rPr>
        <w:t>ruegos</w:t>
      </w:r>
      <w:r w:rsidRPr="008134B8">
        <w:rPr>
          <w:rFonts w:ascii="Lucida Sans" w:hAnsi="Lucida Sans" w:cs="Calibri"/>
          <w:sz w:val="24"/>
          <w:szCs w:val="24"/>
        </w:rPr>
        <w:t xml:space="preserve"> puestos sobre la mesa por el Grupo Municipal Socialista. </w:t>
      </w:r>
    </w:p>
    <w:p w:rsidR="008134B8" w:rsidRDefault="008134B8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8134B8" w:rsidRDefault="008134B8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8134B8" w:rsidRDefault="008134B8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017547" w:rsidRPr="00C60370" w:rsidRDefault="00017547" w:rsidP="00E01383">
      <w:pPr>
        <w:spacing w:after="0" w:line="312" w:lineRule="auto"/>
        <w:jc w:val="both"/>
        <w:rPr>
          <w:rFonts w:ascii="Lucida Sans" w:hAnsi="Lucida Sans"/>
          <w:bCs/>
          <w:sz w:val="24"/>
          <w:szCs w:val="24"/>
        </w:rPr>
      </w:pPr>
    </w:p>
    <w:sectPr w:rsidR="00017547" w:rsidRPr="00C60370" w:rsidSect="00710901">
      <w:headerReference w:type="default" r:id="rId8"/>
      <w:footerReference w:type="default" r:id="rId9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28" w:rsidRDefault="00637928" w:rsidP="00A0412D">
      <w:pPr>
        <w:spacing w:after="0" w:line="240" w:lineRule="auto"/>
      </w:pPr>
      <w:r>
        <w:separator/>
      </w:r>
    </w:p>
  </w:endnote>
  <w:endnote w:type="continuationSeparator" w:id="1">
    <w:p w:rsidR="00637928" w:rsidRDefault="00637928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lbertus Nova">
    <w:altName w:val="Albertu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AF7F9D" w:rsidP="00371D3D">
    <w:pPr>
      <w:pStyle w:val="Piedepgina"/>
    </w:pPr>
    <w:r>
      <w:rPr>
        <w:noProof/>
        <w:lang w:eastAsia="ja-JP"/>
      </w:rPr>
      <w:pict>
        <v:rect id="Rectángulo 24" o:spid="_x0000_s4098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AF7F9D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28" w:rsidRDefault="00637928" w:rsidP="00A0412D">
      <w:pPr>
        <w:spacing w:after="0" w:line="240" w:lineRule="auto"/>
      </w:pPr>
      <w:r>
        <w:separator/>
      </w:r>
    </w:p>
  </w:footnote>
  <w:footnote w:type="continuationSeparator" w:id="1">
    <w:p w:rsidR="00637928" w:rsidRDefault="00637928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AF7F9D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 w:rsidRPr="00AF7F9D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after="0"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N</w:t>
                </w:r>
              </w:p>
              <w:p w:rsidR="00606A55" w:rsidRPr="00884750" w:rsidRDefault="00C60370" w:rsidP="00C60370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PLENO</w:t>
                </w: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D1"/>
    <w:multiLevelType w:val="hybridMultilevel"/>
    <w:tmpl w:val="B87869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B5"/>
    <w:multiLevelType w:val="multilevel"/>
    <w:tmpl w:val="059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D670127"/>
    <w:multiLevelType w:val="hybridMultilevel"/>
    <w:tmpl w:val="C102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A5507E1"/>
    <w:multiLevelType w:val="multilevel"/>
    <w:tmpl w:val="E1E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59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1079"/>
    <w:rsid w:val="00005283"/>
    <w:rsid w:val="00006098"/>
    <w:rsid w:val="00007C45"/>
    <w:rsid w:val="00007FF4"/>
    <w:rsid w:val="00010C67"/>
    <w:rsid w:val="000171A5"/>
    <w:rsid w:val="00017547"/>
    <w:rsid w:val="00017F5A"/>
    <w:rsid w:val="0002653E"/>
    <w:rsid w:val="00040FAD"/>
    <w:rsid w:val="0005014E"/>
    <w:rsid w:val="00054F44"/>
    <w:rsid w:val="0005620E"/>
    <w:rsid w:val="00057F25"/>
    <w:rsid w:val="00071EDF"/>
    <w:rsid w:val="00075C54"/>
    <w:rsid w:val="00086095"/>
    <w:rsid w:val="000906D0"/>
    <w:rsid w:val="0009185D"/>
    <w:rsid w:val="0009306C"/>
    <w:rsid w:val="0009429C"/>
    <w:rsid w:val="00094C19"/>
    <w:rsid w:val="000966AA"/>
    <w:rsid w:val="00096A87"/>
    <w:rsid w:val="000A0839"/>
    <w:rsid w:val="000A2896"/>
    <w:rsid w:val="000A3719"/>
    <w:rsid w:val="000A3A30"/>
    <w:rsid w:val="000A415E"/>
    <w:rsid w:val="000B35A5"/>
    <w:rsid w:val="000C73DA"/>
    <w:rsid w:val="000D7578"/>
    <w:rsid w:val="000E225F"/>
    <w:rsid w:val="000E37AD"/>
    <w:rsid w:val="000E605C"/>
    <w:rsid w:val="00101756"/>
    <w:rsid w:val="0010202E"/>
    <w:rsid w:val="001055CB"/>
    <w:rsid w:val="00107818"/>
    <w:rsid w:val="00115A15"/>
    <w:rsid w:val="00131F7D"/>
    <w:rsid w:val="00141439"/>
    <w:rsid w:val="00143911"/>
    <w:rsid w:val="00144AAE"/>
    <w:rsid w:val="00160272"/>
    <w:rsid w:val="00161EEE"/>
    <w:rsid w:val="00164A54"/>
    <w:rsid w:val="00167614"/>
    <w:rsid w:val="00181A74"/>
    <w:rsid w:val="00187410"/>
    <w:rsid w:val="00196111"/>
    <w:rsid w:val="001A515F"/>
    <w:rsid w:val="001B209B"/>
    <w:rsid w:val="001B4207"/>
    <w:rsid w:val="001B5C05"/>
    <w:rsid w:val="001C08EA"/>
    <w:rsid w:val="001C4300"/>
    <w:rsid w:val="001C4810"/>
    <w:rsid w:val="001C73C2"/>
    <w:rsid w:val="001D6368"/>
    <w:rsid w:val="001D76B9"/>
    <w:rsid w:val="001E2869"/>
    <w:rsid w:val="001E4E92"/>
    <w:rsid w:val="001F645F"/>
    <w:rsid w:val="00205D69"/>
    <w:rsid w:val="002130FC"/>
    <w:rsid w:val="00213DE5"/>
    <w:rsid w:val="00214ABC"/>
    <w:rsid w:val="00231E61"/>
    <w:rsid w:val="002352AA"/>
    <w:rsid w:val="00247E4E"/>
    <w:rsid w:val="00250EDE"/>
    <w:rsid w:val="00256BB9"/>
    <w:rsid w:val="00265C6C"/>
    <w:rsid w:val="00281187"/>
    <w:rsid w:val="002873C8"/>
    <w:rsid w:val="00293127"/>
    <w:rsid w:val="00293C58"/>
    <w:rsid w:val="002A5613"/>
    <w:rsid w:val="002A7061"/>
    <w:rsid w:val="002B70A7"/>
    <w:rsid w:val="002C0557"/>
    <w:rsid w:val="002C4FBF"/>
    <w:rsid w:val="002C5BF0"/>
    <w:rsid w:val="002D1656"/>
    <w:rsid w:val="002D311C"/>
    <w:rsid w:val="002D5149"/>
    <w:rsid w:val="002D6878"/>
    <w:rsid w:val="002E14E6"/>
    <w:rsid w:val="002E19A4"/>
    <w:rsid w:val="002E288F"/>
    <w:rsid w:val="002E2F05"/>
    <w:rsid w:val="002F40E7"/>
    <w:rsid w:val="00302904"/>
    <w:rsid w:val="003038A0"/>
    <w:rsid w:val="00304FFA"/>
    <w:rsid w:val="003058E6"/>
    <w:rsid w:val="003102F1"/>
    <w:rsid w:val="003316B6"/>
    <w:rsid w:val="003425BC"/>
    <w:rsid w:val="003444DB"/>
    <w:rsid w:val="00346CBA"/>
    <w:rsid w:val="00353223"/>
    <w:rsid w:val="00354DEE"/>
    <w:rsid w:val="003635E8"/>
    <w:rsid w:val="00367D4F"/>
    <w:rsid w:val="00371D3D"/>
    <w:rsid w:val="00382FB8"/>
    <w:rsid w:val="003878E4"/>
    <w:rsid w:val="00390D15"/>
    <w:rsid w:val="00394171"/>
    <w:rsid w:val="0039434E"/>
    <w:rsid w:val="00396294"/>
    <w:rsid w:val="003962DA"/>
    <w:rsid w:val="003A12ED"/>
    <w:rsid w:val="003A26C9"/>
    <w:rsid w:val="003A7E5C"/>
    <w:rsid w:val="003A7FA7"/>
    <w:rsid w:val="003C30D7"/>
    <w:rsid w:val="003D5315"/>
    <w:rsid w:val="003E2432"/>
    <w:rsid w:val="003E534B"/>
    <w:rsid w:val="003E6350"/>
    <w:rsid w:val="003F4A88"/>
    <w:rsid w:val="004028F3"/>
    <w:rsid w:val="00406313"/>
    <w:rsid w:val="0041139F"/>
    <w:rsid w:val="004119E9"/>
    <w:rsid w:val="00416BC5"/>
    <w:rsid w:val="00420A82"/>
    <w:rsid w:val="00422B7D"/>
    <w:rsid w:val="0043103A"/>
    <w:rsid w:val="00435918"/>
    <w:rsid w:val="0045592A"/>
    <w:rsid w:val="00457E3D"/>
    <w:rsid w:val="00460927"/>
    <w:rsid w:val="00474C93"/>
    <w:rsid w:val="0048225F"/>
    <w:rsid w:val="0048534F"/>
    <w:rsid w:val="00491350"/>
    <w:rsid w:val="00494148"/>
    <w:rsid w:val="00495635"/>
    <w:rsid w:val="00496218"/>
    <w:rsid w:val="004A1AC1"/>
    <w:rsid w:val="004B219C"/>
    <w:rsid w:val="004C226B"/>
    <w:rsid w:val="004C5A80"/>
    <w:rsid w:val="004C6232"/>
    <w:rsid w:val="004D17E1"/>
    <w:rsid w:val="004D766A"/>
    <w:rsid w:val="004E5E52"/>
    <w:rsid w:val="004F39AD"/>
    <w:rsid w:val="00504A24"/>
    <w:rsid w:val="00511CCD"/>
    <w:rsid w:val="005239DC"/>
    <w:rsid w:val="00523A78"/>
    <w:rsid w:val="00525D81"/>
    <w:rsid w:val="0053238F"/>
    <w:rsid w:val="005358A5"/>
    <w:rsid w:val="005422D8"/>
    <w:rsid w:val="00545242"/>
    <w:rsid w:val="00554351"/>
    <w:rsid w:val="005557C0"/>
    <w:rsid w:val="00555E98"/>
    <w:rsid w:val="005671F7"/>
    <w:rsid w:val="00572280"/>
    <w:rsid w:val="00574267"/>
    <w:rsid w:val="0057764D"/>
    <w:rsid w:val="0059777E"/>
    <w:rsid w:val="005A297F"/>
    <w:rsid w:val="005B3DC0"/>
    <w:rsid w:val="005C2179"/>
    <w:rsid w:val="005C2398"/>
    <w:rsid w:val="005C2B04"/>
    <w:rsid w:val="005C3873"/>
    <w:rsid w:val="005C3B62"/>
    <w:rsid w:val="005C54FB"/>
    <w:rsid w:val="005D02DF"/>
    <w:rsid w:val="005D155F"/>
    <w:rsid w:val="005E2C67"/>
    <w:rsid w:val="005E5722"/>
    <w:rsid w:val="005E5AAD"/>
    <w:rsid w:val="005F6C16"/>
    <w:rsid w:val="00606A55"/>
    <w:rsid w:val="006154CC"/>
    <w:rsid w:val="00637928"/>
    <w:rsid w:val="00645788"/>
    <w:rsid w:val="00645ABA"/>
    <w:rsid w:val="00645B7E"/>
    <w:rsid w:val="0064653E"/>
    <w:rsid w:val="0064770B"/>
    <w:rsid w:val="006478FA"/>
    <w:rsid w:val="00652514"/>
    <w:rsid w:val="006534F0"/>
    <w:rsid w:val="006605A5"/>
    <w:rsid w:val="006625BB"/>
    <w:rsid w:val="0066309F"/>
    <w:rsid w:val="00665638"/>
    <w:rsid w:val="00672635"/>
    <w:rsid w:val="00675DA5"/>
    <w:rsid w:val="0067632B"/>
    <w:rsid w:val="006805E5"/>
    <w:rsid w:val="00680C70"/>
    <w:rsid w:val="00696D03"/>
    <w:rsid w:val="0069796D"/>
    <w:rsid w:val="006A065E"/>
    <w:rsid w:val="006A3701"/>
    <w:rsid w:val="006A7F7C"/>
    <w:rsid w:val="006D1186"/>
    <w:rsid w:val="006D7611"/>
    <w:rsid w:val="006E56BE"/>
    <w:rsid w:val="006F1E14"/>
    <w:rsid w:val="006F20FC"/>
    <w:rsid w:val="006F2293"/>
    <w:rsid w:val="00707755"/>
    <w:rsid w:val="00707AB0"/>
    <w:rsid w:val="00710901"/>
    <w:rsid w:val="007164FF"/>
    <w:rsid w:val="00720C86"/>
    <w:rsid w:val="00723DAC"/>
    <w:rsid w:val="007327F1"/>
    <w:rsid w:val="00733920"/>
    <w:rsid w:val="00734429"/>
    <w:rsid w:val="007423C5"/>
    <w:rsid w:val="0075237D"/>
    <w:rsid w:val="00755BD8"/>
    <w:rsid w:val="00763C58"/>
    <w:rsid w:val="00772167"/>
    <w:rsid w:val="0077648B"/>
    <w:rsid w:val="00777DAB"/>
    <w:rsid w:val="007810AC"/>
    <w:rsid w:val="00782F8C"/>
    <w:rsid w:val="007873C5"/>
    <w:rsid w:val="0079798C"/>
    <w:rsid w:val="007A1765"/>
    <w:rsid w:val="007A4F72"/>
    <w:rsid w:val="007A6727"/>
    <w:rsid w:val="007B5711"/>
    <w:rsid w:val="007C104A"/>
    <w:rsid w:val="007C11B2"/>
    <w:rsid w:val="007C1A80"/>
    <w:rsid w:val="007D07AF"/>
    <w:rsid w:val="007D3921"/>
    <w:rsid w:val="007D5662"/>
    <w:rsid w:val="007D7ECA"/>
    <w:rsid w:val="007E2A8F"/>
    <w:rsid w:val="007E4FDF"/>
    <w:rsid w:val="007E58C2"/>
    <w:rsid w:val="007F3E3A"/>
    <w:rsid w:val="007F4C72"/>
    <w:rsid w:val="00802395"/>
    <w:rsid w:val="008032B4"/>
    <w:rsid w:val="008134B8"/>
    <w:rsid w:val="00816575"/>
    <w:rsid w:val="008166A5"/>
    <w:rsid w:val="0082075D"/>
    <w:rsid w:val="008360FA"/>
    <w:rsid w:val="00836871"/>
    <w:rsid w:val="00842CBC"/>
    <w:rsid w:val="00842E1E"/>
    <w:rsid w:val="00843143"/>
    <w:rsid w:val="00843FC3"/>
    <w:rsid w:val="00854092"/>
    <w:rsid w:val="00856F9F"/>
    <w:rsid w:val="00857884"/>
    <w:rsid w:val="00862714"/>
    <w:rsid w:val="00864078"/>
    <w:rsid w:val="00873F78"/>
    <w:rsid w:val="0087623C"/>
    <w:rsid w:val="00876826"/>
    <w:rsid w:val="008775B3"/>
    <w:rsid w:val="00884750"/>
    <w:rsid w:val="00887A68"/>
    <w:rsid w:val="00892193"/>
    <w:rsid w:val="008A39E6"/>
    <w:rsid w:val="008B068A"/>
    <w:rsid w:val="008B1E9A"/>
    <w:rsid w:val="008B3B99"/>
    <w:rsid w:val="008B4D2C"/>
    <w:rsid w:val="008C3912"/>
    <w:rsid w:val="008C3D57"/>
    <w:rsid w:val="008D3CF3"/>
    <w:rsid w:val="008E026A"/>
    <w:rsid w:val="008E0357"/>
    <w:rsid w:val="008E259E"/>
    <w:rsid w:val="00901E31"/>
    <w:rsid w:val="009028C9"/>
    <w:rsid w:val="00905266"/>
    <w:rsid w:val="00907A46"/>
    <w:rsid w:val="00913060"/>
    <w:rsid w:val="00913C58"/>
    <w:rsid w:val="0092208D"/>
    <w:rsid w:val="00922D63"/>
    <w:rsid w:val="00923434"/>
    <w:rsid w:val="00932734"/>
    <w:rsid w:val="009459F1"/>
    <w:rsid w:val="009462EE"/>
    <w:rsid w:val="0094639C"/>
    <w:rsid w:val="00947589"/>
    <w:rsid w:val="00955E22"/>
    <w:rsid w:val="009830D2"/>
    <w:rsid w:val="00984862"/>
    <w:rsid w:val="00986122"/>
    <w:rsid w:val="00986F3B"/>
    <w:rsid w:val="00993D0F"/>
    <w:rsid w:val="009A190D"/>
    <w:rsid w:val="009A28AC"/>
    <w:rsid w:val="009B33BA"/>
    <w:rsid w:val="009B4A8C"/>
    <w:rsid w:val="009B745F"/>
    <w:rsid w:val="009C0A03"/>
    <w:rsid w:val="009C512C"/>
    <w:rsid w:val="009D1254"/>
    <w:rsid w:val="009E78EE"/>
    <w:rsid w:val="00A0412D"/>
    <w:rsid w:val="00A10E5F"/>
    <w:rsid w:val="00A15280"/>
    <w:rsid w:val="00A15F78"/>
    <w:rsid w:val="00A17090"/>
    <w:rsid w:val="00A26B0D"/>
    <w:rsid w:val="00A30F98"/>
    <w:rsid w:val="00A43537"/>
    <w:rsid w:val="00A548D7"/>
    <w:rsid w:val="00A57AB6"/>
    <w:rsid w:val="00A64D60"/>
    <w:rsid w:val="00A6722B"/>
    <w:rsid w:val="00A67936"/>
    <w:rsid w:val="00A76577"/>
    <w:rsid w:val="00A851D7"/>
    <w:rsid w:val="00A936A6"/>
    <w:rsid w:val="00A9641B"/>
    <w:rsid w:val="00AB3A76"/>
    <w:rsid w:val="00AC4BC8"/>
    <w:rsid w:val="00AC651A"/>
    <w:rsid w:val="00AC7E66"/>
    <w:rsid w:val="00AD2547"/>
    <w:rsid w:val="00AD5723"/>
    <w:rsid w:val="00AD5E77"/>
    <w:rsid w:val="00AE30E8"/>
    <w:rsid w:val="00AE551E"/>
    <w:rsid w:val="00AF15E1"/>
    <w:rsid w:val="00AF251C"/>
    <w:rsid w:val="00AF2951"/>
    <w:rsid w:val="00AF7F9D"/>
    <w:rsid w:val="00B0094C"/>
    <w:rsid w:val="00B00DEB"/>
    <w:rsid w:val="00B05E91"/>
    <w:rsid w:val="00B127C4"/>
    <w:rsid w:val="00B130C6"/>
    <w:rsid w:val="00B256AF"/>
    <w:rsid w:val="00B42EB2"/>
    <w:rsid w:val="00B42F9A"/>
    <w:rsid w:val="00B62F13"/>
    <w:rsid w:val="00B63C4E"/>
    <w:rsid w:val="00B70895"/>
    <w:rsid w:val="00B71DA1"/>
    <w:rsid w:val="00B72F90"/>
    <w:rsid w:val="00B74EC9"/>
    <w:rsid w:val="00B76EA8"/>
    <w:rsid w:val="00B80518"/>
    <w:rsid w:val="00B81CBC"/>
    <w:rsid w:val="00B91BA1"/>
    <w:rsid w:val="00BA2A5F"/>
    <w:rsid w:val="00BA5D5C"/>
    <w:rsid w:val="00BA6F84"/>
    <w:rsid w:val="00BB2B1D"/>
    <w:rsid w:val="00BB6326"/>
    <w:rsid w:val="00BB7A0D"/>
    <w:rsid w:val="00BC1B6E"/>
    <w:rsid w:val="00BC6312"/>
    <w:rsid w:val="00BD4C1C"/>
    <w:rsid w:val="00BF4BEB"/>
    <w:rsid w:val="00C078CB"/>
    <w:rsid w:val="00C2743A"/>
    <w:rsid w:val="00C467A1"/>
    <w:rsid w:val="00C51D5E"/>
    <w:rsid w:val="00C60370"/>
    <w:rsid w:val="00C6401F"/>
    <w:rsid w:val="00C66C04"/>
    <w:rsid w:val="00CA760A"/>
    <w:rsid w:val="00CB3B97"/>
    <w:rsid w:val="00CC1A42"/>
    <w:rsid w:val="00CD415D"/>
    <w:rsid w:val="00CE0531"/>
    <w:rsid w:val="00CF5A44"/>
    <w:rsid w:val="00D029EF"/>
    <w:rsid w:val="00D051EA"/>
    <w:rsid w:val="00D05CE0"/>
    <w:rsid w:val="00D210D1"/>
    <w:rsid w:val="00D2444F"/>
    <w:rsid w:val="00D31B6A"/>
    <w:rsid w:val="00D41E15"/>
    <w:rsid w:val="00D4229D"/>
    <w:rsid w:val="00D449E6"/>
    <w:rsid w:val="00D45BE6"/>
    <w:rsid w:val="00D57502"/>
    <w:rsid w:val="00D6784A"/>
    <w:rsid w:val="00D67B80"/>
    <w:rsid w:val="00D77901"/>
    <w:rsid w:val="00D83DE9"/>
    <w:rsid w:val="00D91704"/>
    <w:rsid w:val="00DA132A"/>
    <w:rsid w:val="00DB64A8"/>
    <w:rsid w:val="00DC0657"/>
    <w:rsid w:val="00DC4AC3"/>
    <w:rsid w:val="00DD2C1F"/>
    <w:rsid w:val="00DE613C"/>
    <w:rsid w:val="00E01383"/>
    <w:rsid w:val="00E0182C"/>
    <w:rsid w:val="00E02C93"/>
    <w:rsid w:val="00E052E4"/>
    <w:rsid w:val="00E24447"/>
    <w:rsid w:val="00E31444"/>
    <w:rsid w:val="00E330C8"/>
    <w:rsid w:val="00E40B4C"/>
    <w:rsid w:val="00E55198"/>
    <w:rsid w:val="00E62F72"/>
    <w:rsid w:val="00E721A0"/>
    <w:rsid w:val="00E72AE8"/>
    <w:rsid w:val="00E73D3F"/>
    <w:rsid w:val="00E75B02"/>
    <w:rsid w:val="00E75D45"/>
    <w:rsid w:val="00E846E9"/>
    <w:rsid w:val="00E84F1C"/>
    <w:rsid w:val="00E9053E"/>
    <w:rsid w:val="00E90984"/>
    <w:rsid w:val="00E94CB1"/>
    <w:rsid w:val="00EA2E57"/>
    <w:rsid w:val="00EB1B8D"/>
    <w:rsid w:val="00ED36B9"/>
    <w:rsid w:val="00ED3ADD"/>
    <w:rsid w:val="00EE3190"/>
    <w:rsid w:val="00EE32C5"/>
    <w:rsid w:val="00EE550B"/>
    <w:rsid w:val="00EF7267"/>
    <w:rsid w:val="00F00A3B"/>
    <w:rsid w:val="00F021ED"/>
    <w:rsid w:val="00F028F5"/>
    <w:rsid w:val="00F21651"/>
    <w:rsid w:val="00F256A3"/>
    <w:rsid w:val="00F30A66"/>
    <w:rsid w:val="00F365C0"/>
    <w:rsid w:val="00F37F8F"/>
    <w:rsid w:val="00F40E4C"/>
    <w:rsid w:val="00F41953"/>
    <w:rsid w:val="00F453C4"/>
    <w:rsid w:val="00F468C1"/>
    <w:rsid w:val="00F47678"/>
    <w:rsid w:val="00F65C2D"/>
    <w:rsid w:val="00F67992"/>
    <w:rsid w:val="00F77550"/>
    <w:rsid w:val="00F82043"/>
    <w:rsid w:val="00F84920"/>
    <w:rsid w:val="00F8619A"/>
    <w:rsid w:val="00F92551"/>
    <w:rsid w:val="00F9266E"/>
    <w:rsid w:val="00FA3FCC"/>
    <w:rsid w:val="00FA57DF"/>
    <w:rsid w:val="00FB130A"/>
    <w:rsid w:val="00FC1431"/>
    <w:rsid w:val="00FC29F3"/>
    <w:rsid w:val="00FC2E89"/>
    <w:rsid w:val="00FC4AF8"/>
    <w:rsid w:val="00FC67C9"/>
    <w:rsid w:val="00FD2108"/>
    <w:rsid w:val="00FD7039"/>
    <w:rsid w:val="00FF4C36"/>
    <w:rsid w:val="00FF604D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5"/>
  </w:style>
  <w:style w:type="paragraph" w:styleId="Ttulo4">
    <w:name w:val="heading 4"/>
    <w:basedOn w:val="Normal"/>
    <w:link w:val="Ttulo4Car"/>
    <w:uiPriority w:val="9"/>
    <w:qFormat/>
    <w:rsid w:val="00ED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after="0" w:line="33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873C8"/>
    <w:pPr>
      <w:ind w:left="720"/>
      <w:contextualSpacing/>
    </w:pPr>
  </w:style>
  <w:style w:type="paragraph" w:customStyle="1" w:styleId="normal0">
    <w:name w:val="normal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Default">
    <w:name w:val="Default"/>
    <w:rsid w:val="00ED3ADD"/>
    <w:pPr>
      <w:autoSpaceDE w:val="0"/>
      <w:autoSpaceDN w:val="0"/>
      <w:adjustRightInd w:val="0"/>
      <w:spacing w:after="0" w:line="240" w:lineRule="auto"/>
    </w:pPr>
    <w:rPr>
      <w:rFonts w:ascii="Albertus Nova" w:hAnsi="Albertus Nova" w:cs="Albertus Nov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3A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7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15B-BFB2-40AB-A9E2-4021D99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MCLL</cp:lastModifiedBy>
  <cp:revision>87</cp:revision>
  <cp:lastPrinted>2023-11-22T10:29:00Z</cp:lastPrinted>
  <dcterms:created xsi:type="dcterms:W3CDTF">2023-11-02T10:38:00Z</dcterms:created>
  <dcterms:modified xsi:type="dcterms:W3CDTF">2023-11-28T09:37:00Z</dcterms:modified>
</cp:coreProperties>
</file>